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A9" w:rsidRPr="00725EA9" w:rsidRDefault="00725EA9" w:rsidP="00725EA9">
      <w:pPr>
        <w:spacing w:after="0" w:line="240" w:lineRule="auto"/>
        <w:jc w:val="center"/>
        <w:rPr>
          <w:rFonts w:ascii="Calibri" w:eastAsia="Times New Roman" w:hAnsi="Calibri" w:cs="Times New Roman"/>
          <w:b/>
          <w:bCs/>
        </w:rPr>
      </w:pPr>
    </w:p>
    <w:p w:rsidR="00725EA9" w:rsidRPr="00725EA9" w:rsidRDefault="00725EA9" w:rsidP="00725EA9">
      <w:pPr>
        <w:spacing w:after="0" w:line="240" w:lineRule="auto"/>
        <w:rPr>
          <w:rFonts w:ascii="Calibri" w:eastAsia="Times New Roman" w:hAnsi="Calibri" w:cs="Times New Roman"/>
          <w:b/>
          <w:bCs/>
        </w:rPr>
      </w:pPr>
      <w:r w:rsidRPr="00725EA9">
        <w:rPr>
          <w:rFonts w:ascii="Calibri" w:eastAsia="Times New Roman" w:hAnsi="Calibri" w:cs="Times New Roman"/>
          <w:b/>
          <w:bCs/>
        </w:rPr>
        <w:t xml:space="preserve">C 1.1 </w:t>
      </w:r>
      <w:r w:rsidRPr="00725EA9">
        <w:rPr>
          <w:rFonts w:ascii="Calibri" w:eastAsia="Times New Roman" w:hAnsi="Calibri" w:cs="Times New Roman"/>
          <w:b/>
          <w:bCs/>
        </w:rPr>
        <w:tab/>
      </w:r>
      <w:r w:rsidRPr="00725EA9">
        <w:rPr>
          <w:rFonts w:ascii="Calibri" w:eastAsia="Times New Roman" w:hAnsi="Calibri" w:cs="Times New Roman"/>
          <w:b/>
          <w:bCs/>
        </w:rPr>
        <w:tab/>
      </w:r>
      <w:r w:rsidRPr="00725EA9">
        <w:rPr>
          <w:rFonts w:ascii="Calibri" w:eastAsia="Times New Roman" w:hAnsi="Calibri" w:cs="Times New Roman"/>
          <w:b/>
          <w:bCs/>
        </w:rPr>
        <w:tab/>
      </w:r>
      <w:r w:rsidRPr="00725EA9">
        <w:rPr>
          <w:rFonts w:ascii="Calibri" w:eastAsia="Times New Roman" w:hAnsi="Calibri" w:cs="Times New Roman"/>
          <w:b/>
          <w:bCs/>
        </w:rPr>
        <w:tab/>
      </w:r>
      <w:r w:rsidRPr="00725EA9">
        <w:rPr>
          <w:rFonts w:ascii="Calibri" w:eastAsia="Times New Roman" w:hAnsi="Calibri" w:cs="Times New Roman"/>
          <w:b/>
          <w:bCs/>
        </w:rPr>
        <w:tab/>
        <w:t xml:space="preserve">CONTRACT DE FINANŢARE </w:t>
      </w:r>
    </w:p>
    <w:p w:rsidR="00725EA9" w:rsidRPr="00725EA9" w:rsidRDefault="00725EA9" w:rsidP="00725EA9">
      <w:pPr>
        <w:overflowPunct w:val="0"/>
        <w:autoSpaceDE w:val="0"/>
        <w:autoSpaceDN w:val="0"/>
        <w:adjustRightInd w:val="0"/>
        <w:spacing w:after="0" w:line="240" w:lineRule="auto"/>
        <w:jc w:val="center"/>
        <w:textAlignment w:val="baseline"/>
        <w:rPr>
          <w:rFonts w:ascii="Calibri" w:eastAsia="Times New Roman" w:hAnsi="Calibri" w:cs="Arial"/>
          <w:b/>
          <w:bCs/>
        </w:rPr>
      </w:pPr>
      <w:r w:rsidRPr="00725EA9">
        <w:rPr>
          <w:rFonts w:ascii="Calibri" w:eastAsia="Times New Roman" w:hAnsi="Calibri" w:cs="Arial"/>
          <w:b/>
        </w:rPr>
        <w:t>sM19.2</w:t>
      </w:r>
      <w:r w:rsidRPr="00725EA9">
        <w:rPr>
          <w:rFonts w:ascii="Calibri" w:eastAsia="Times New Roman" w:hAnsi="Calibri" w:cs="Arial"/>
          <w:b/>
          <w:bCs/>
          <w:color w:val="00B050"/>
        </w:rPr>
        <w:t xml:space="preserve"> – </w:t>
      </w:r>
    </w:p>
    <w:p w:rsidR="00725EA9" w:rsidRPr="00725EA9" w:rsidRDefault="00725EA9" w:rsidP="00725EA9">
      <w:pPr>
        <w:overflowPunct w:val="0"/>
        <w:autoSpaceDE w:val="0"/>
        <w:autoSpaceDN w:val="0"/>
        <w:adjustRightInd w:val="0"/>
        <w:spacing w:after="0" w:line="240" w:lineRule="auto"/>
        <w:jc w:val="center"/>
        <w:textAlignment w:val="baseline"/>
        <w:rPr>
          <w:rFonts w:ascii="Calibri" w:eastAsia="Times New Roman" w:hAnsi="Calibri" w:cs="Arial"/>
          <w:b/>
          <w:bCs/>
        </w:rPr>
      </w:pPr>
    </w:p>
    <w:p w:rsidR="00725EA9" w:rsidRPr="00725EA9" w:rsidRDefault="00725EA9" w:rsidP="00725EA9">
      <w:pPr>
        <w:spacing w:after="0" w:line="240" w:lineRule="auto"/>
        <w:jc w:val="center"/>
        <w:rPr>
          <w:rFonts w:ascii="Calibri" w:eastAsia="Times New Roman" w:hAnsi="Calibri" w:cs="Times New Roman"/>
          <w:b/>
          <w:bCs/>
        </w:rPr>
      </w:pPr>
    </w:p>
    <w:p w:rsidR="00725EA9" w:rsidRPr="00725EA9" w:rsidRDefault="00725EA9" w:rsidP="00725EA9">
      <w:pPr>
        <w:spacing w:after="0" w:line="240" w:lineRule="auto"/>
        <w:jc w:val="center"/>
        <w:rPr>
          <w:rFonts w:ascii="Calibri" w:eastAsia="Times New Roman" w:hAnsi="Calibri" w:cs="Times New Roman"/>
          <w:b/>
          <w:bCs/>
        </w:rPr>
      </w:pPr>
    </w:p>
    <w:p w:rsidR="00725EA9" w:rsidRPr="00725EA9" w:rsidRDefault="00725EA9" w:rsidP="00725EA9">
      <w:pPr>
        <w:keepNext/>
        <w:spacing w:after="0" w:line="240" w:lineRule="auto"/>
        <w:jc w:val="center"/>
        <w:outlineLvl w:val="1"/>
        <w:rPr>
          <w:rFonts w:ascii="Calibri" w:eastAsia="Times New Roman" w:hAnsi="Calibri" w:cs="Times New Roman"/>
          <w:b/>
          <w:bCs/>
          <w:noProof/>
        </w:rPr>
      </w:pPr>
      <w:r w:rsidRPr="00725EA9">
        <w:rPr>
          <w:rFonts w:ascii="Calibri" w:eastAsia="Times New Roman" w:hAnsi="Calibri" w:cs="Times New Roman"/>
          <w:b/>
          <w:bCs/>
          <w:noProof/>
        </w:rPr>
        <w:t xml:space="preserve">Nr. C 6.1............................... </w:t>
      </w:r>
      <w:r w:rsidRPr="00725EA9">
        <w:rPr>
          <w:rFonts w:ascii="Calibri" w:eastAsia="Times New Roman" w:hAnsi="Calibri" w:cs="Times New Roman"/>
          <w:noProof/>
        </w:rPr>
        <w:t>/</w:t>
      </w:r>
      <w:r w:rsidRPr="00725EA9">
        <w:rPr>
          <w:rFonts w:ascii="Calibri" w:eastAsia="Times New Roman" w:hAnsi="Calibri" w:cs="Times New Roman"/>
          <w:b/>
          <w:bCs/>
          <w:noProof/>
        </w:rPr>
        <w:t>...................................</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center"/>
        <w:rPr>
          <w:rFonts w:ascii="Calibri" w:eastAsia="Calibri" w:hAnsi="Calibri" w:cs="Times New Roman"/>
          <w:b/>
          <w:lang w:val="en-US"/>
        </w:rPr>
      </w:pPr>
      <w:r w:rsidRPr="00725EA9">
        <w:rPr>
          <w:rFonts w:ascii="Calibri" w:eastAsia="Calibri" w:hAnsi="Calibri" w:cs="Times New Roman"/>
          <w:b/>
          <w:lang w:val="en-US"/>
        </w:rPr>
        <w:t>PENTRU</w:t>
      </w:r>
    </w:p>
    <w:p w:rsidR="00725EA9" w:rsidRPr="00725EA9" w:rsidRDefault="00725EA9" w:rsidP="00725EA9">
      <w:pPr>
        <w:spacing w:after="0" w:line="240" w:lineRule="auto"/>
        <w:jc w:val="center"/>
        <w:rPr>
          <w:rFonts w:ascii="Calibri" w:eastAsia="Times New Roman" w:hAnsi="Calibri" w:cs="Times New Roman"/>
          <w:b/>
          <w:lang w:eastAsia="fr-FR"/>
        </w:rPr>
      </w:pPr>
      <w:r w:rsidRPr="00725EA9">
        <w:rPr>
          <w:rFonts w:ascii="Calibri" w:eastAsia="Times New Roman" w:hAnsi="Calibri" w:cs="Times New Roman"/>
          <w:b/>
          <w:lang w:eastAsia="fr-FR"/>
        </w:rPr>
        <w:t>ACORDAREA AJUTORULUI FINANCIAR NERAMBURSABIL ÎN CONDIŢIILE PROGRAMULUI NAŢIONAL PENTRU DEZVOLTARE RURALĂ</w:t>
      </w:r>
    </w:p>
    <w:p w:rsidR="00725EA9" w:rsidRPr="00725EA9" w:rsidRDefault="00725EA9" w:rsidP="00725EA9">
      <w:pPr>
        <w:spacing w:after="0" w:line="240" w:lineRule="auto"/>
        <w:jc w:val="center"/>
        <w:rPr>
          <w:rFonts w:ascii="Calibri" w:eastAsia="Calibri" w:hAnsi="Calibri" w:cs="Times New Roman"/>
          <w:lang w:val="en-US"/>
        </w:rPr>
      </w:pPr>
      <w:r w:rsidRPr="00725EA9">
        <w:rPr>
          <w:rFonts w:ascii="Calibri" w:eastAsia="Calibri" w:hAnsi="Calibri" w:cs="Times New Roman"/>
          <w:b/>
          <w:bCs/>
          <w:lang w:val="en-US"/>
        </w:rPr>
        <w:t>ROMÂNIA</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b/>
          <w:bCs/>
          <w:lang w:val="en-US"/>
        </w:rPr>
      </w:pPr>
      <w:r w:rsidRPr="00725EA9">
        <w:rPr>
          <w:rFonts w:ascii="Calibri" w:eastAsia="Calibri" w:hAnsi="Calibri" w:cs="Times New Roman"/>
          <w:b/>
          <w:bCs/>
          <w:lang w:val="en-US"/>
        </w:rPr>
        <w:t>Între:</w:t>
      </w:r>
    </w:p>
    <w:p w:rsidR="00725EA9" w:rsidRPr="00725EA9" w:rsidRDefault="00725EA9" w:rsidP="00725EA9">
      <w:pPr>
        <w:spacing w:after="0" w:line="240" w:lineRule="auto"/>
        <w:jc w:val="both"/>
        <w:rPr>
          <w:rFonts w:ascii="Calibri" w:eastAsia="Calibri" w:hAnsi="Calibri" w:cs="Times New Roman"/>
          <w:b/>
          <w:bCs/>
          <w:lang w:val="en-US"/>
        </w:rPr>
      </w:pP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b/>
          <w:bCs/>
          <w:iCs/>
          <w:lang w:val="en-US"/>
        </w:rPr>
        <w:t xml:space="preserve">AGENȚIA PENTRU FINANȚAREA INVESTIȚIILOR RURALE </w:t>
      </w:r>
      <w:r w:rsidRPr="00725EA9">
        <w:rPr>
          <w:rFonts w:ascii="Calibri" w:eastAsia="Calibri" w:hAnsi="Calibri" w:cs="Times New Roman"/>
          <w:i/>
          <w:lang w:val="en-US"/>
        </w:rPr>
        <w:t xml:space="preserve">- </w:t>
      </w:r>
      <w:r w:rsidRPr="00725EA9">
        <w:rPr>
          <w:rFonts w:ascii="Calibri" w:eastAsia="Calibri" w:hAnsi="Calibri" w:cs="Times New Roman"/>
          <w:b/>
          <w:i/>
          <w:lang w:val="en-US"/>
        </w:rPr>
        <w:t>România</w:t>
      </w:r>
      <w:r w:rsidRPr="00725EA9">
        <w:rPr>
          <w:rFonts w:ascii="Calibri" w:eastAsia="Calibri" w:hAnsi="Calibri" w:cs="Times New Roman"/>
          <w:i/>
          <w:lang w:val="en-US"/>
        </w:rPr>
        <w:t>,</w:t>
      </w:r>
      <w:r w:rsidRPr="00725EA9">
        <w:rPr>
          <w:rFonts w:ascii="Calibri" w:eastAsia="Calibri" w:hAnsi="Calibri" w:cs="Times New Roman"/>
          <w:iCs/>
          <w:lang w:val="en-US"/>
        </w:rPr>
        <w:t xml:space="preserve"> cu sediul în str. </w:t>
      </w:r>
      <w:r w:rsidRPr="00725EA9">
        <w:rPr>
          <w:rFonts w:ascii="Calibri" w:eastAsia="Calibri" w:hAnsi="Calibri" w:cs="Times New Roman"/>
          <w:lang w:val="en-US"/>
        </w:rPr>
        <w:t>Ştirbei Vodă, nr. 43, sector 1, Bucureşti, Tel.40-22-750/Fax40-21315.67.79</w:t>
      </w:r>
      <w:r w:rsidRPr="00725EA9">
        <w:rPr>
          <w:rFonts w:ascii="Calibri" w:eastAsia="Calibri" w:hAnsi="Calibri" w:cs="Times New Roman"/>
          <w:spacing w:val="30"/>
          <w:lang w:val="en-US"/>
        </w:rPr>
        <w:t>; email: cabinet@AFIR.info,</w:t>
      </w:r>
      <w:r w:rsidRPr="00725EA9">
        <w:rPr>
          <w:rFonts w:ascii="Calibri" w:eastAsia="Calibri" w:hAnsi="Calibri" w:cs="Times New Roman"/>
          <w:lang w:val="en-US"/>
        </w:rPr>
        <w:t xml:space="preserve"> reprezentată legal de ................................................., în funcţia de Director General, </w:t>
      </w:r>
      <w:r w:rsidRPr="00725EA9">
        <w:rPr>
          <w:rFonts w:ascii="Calibri" w:eastAsia="Calibri" w:hAnsi="Calibri" w:cs="Times New Roman"/>
          <w:b/>
          <w:lang w:val="en-US"/>
        </w:rPr>
        <w:t>prin mandatar</w:t>
      </w:r>
      <w:r w:rsidRPr="00725EA9">
        <w:rPr>
          <w:rFonts w:ascii="Calibri" w:eastAsia="Calibri" w:hAnsi="Calibri" w:cs="Times New Roman"/>
          <w:lang w:val="en-US"/>
        </w:rPr>
        <w:t xml:space="preserve"> ...................................................... – </w:t>
      </w:r>
      <w:r w:rsidRPr="00725EA9">
        <w:rPr>
          <w:rFonts w:ascii="Calibri" w:eastAsia="Calibri" w:hAnsi="Calibri" w:cs="Times New Roman"/>
          <w:b/>
          <w:lang w:val="en-US"/>
        </w:rPr>
        <w:t xml:space="preserve">Director General Adjunct al Centrului Regional pentru Finanțarea Investițiilor Rurale </w:t>
      </w:r>
      <w:r w:rsidRPr="00725EA9">
        <w:rPr>
          <w:rFonts w:ascii="Calibri" w:eastAsia="Calibri" w:hAnsi="Calibri" w:cs="Times New Roman"/>
          <w:lang w:val="en-US"/>
        </w:rPr>
        <w:t xml:space="preserve">...................................... în calitate de </w:t>
      </w:r>
      <w:r w:rsidRPr="00725EA9">
        <w:rPr>
          <w:rFonts w:ascii="Calibri" w:eastAsia="Calibri" w:hAnsi="Calibri" w:cs="Times New Roman"/>
          <w:b/>
          <w:lang w:val="en-US"/>
        </w:rPr>
        <w:t xml:space="preserve">Autoritate Contractantă, </w:t>
      </w:r>
      <w:r w:rsidRPr="00725EA9">
        <w:rPr>
          <w:rFonts w:ascii="Calibri" w:eastAsia="Calibri" w:hAnsi="Calibri" w:cs="Times New Roman"/>
          <w:lang w:val="en-US"/>
        </w:rPr>
        <w:t>pe de o parte,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Şi</w:t>
      </w:r>
    </w:p>
    <w:p w:rsidR="00725EA9" w:rsidRPr="00725EA9" w:rsidRDefault="00725EA9" w:rsidP="00725EA9">
      <w:pPr>
        <w:keepNext/>
        <w:spacing w:after="0" w:line="240" w:lineRule="auto"/>
        <w:jc w:val="both"/>
        <w:outlineLvl w:val="0"/>
        <w:rPr>
          <w:rFonts w:ascii="Calibri" w:eastAsia="Times New Roman" w:hAnsi="Calibri" w:cs="Times New Roman"/>
          <w:bCs/>
          <w:iCs/>
        </w:rPr>
      </w:pPr>
      <w:r w:rsidRPr="00725EA9">
        <w:rPr>
          <w:rFonts w:ascii="Calibri" w:eastAsia="Times New Roman" w:hAnsi="Calibri" w:cs="Times New Roman"/>
          <w:iCs/>
        </w:rPr>
        <w:t xml:space="preserve"> </w:t>
      </w:r>
      <w:r w:rsidRPr="00725EA9">
        <w:rPr>
          <w:rFonts w:ascii="Calibri" w:eastAsia="Times New Roman" w:hAnsi="Calibri" w:cs="Times New Roman"/>
          <w:iCs/>
        </w:rPr>
        <w:tab/>
      </w:r>
      <w:r w:rsidRPr="00725EA9">
        <w:rPr>
          <w:rFonts w:ascii="Calibri" w:eastAsia="Times New Roman" w:hAnsi="Calibri" w:cs="Times New Roman"/>
          <w:b/>
          <w:iCs/>
        </w:rPr>
        <w:t>PERSOANĂ JURIDICĂ/PERSOANĂ FIZICĂ AUTORIZATĂ</w:t>
      </w:r>
      <w:r w:rsidRPr="00725EA9">
        <w:rPr>
          <w:rFonts w:ascii="Calibri" w:eastAsia="Times New Roman" w:hAnsi="Calibri" w:cs="Times New Roman"/>
          <w:bCs/>
          <w:iCs/>
        </w:rPr>
        <w:t xml:space="preserve"> .............................. înfiinţată/autorizată la data de.................., Cod Unic de înregistrare/Autorizaţie ...................................., </w:t>
      </w:r>
      <w:r w:rsidRPr="00725EA9">
        <w:rPr>
          <w:rFonts w:ascii="Calibri" w:eastAsia="Times New Roman" w:hAnsi="Calibri" w:cs="Times New Roman"/>
          <w:bCs/>
        </w:rPr>
        <w:t xml:space="preserve">cu sediul </w:t>
      </w:r>
      <w:r w:rsidRPr="00725EA9">
        <w:rPr>
          <w:rFonts w:ascii="Calibri" w:eastAsia="Times New Roman" w:hAnsi="Calibri" w:cs="Times New Roman"/>
          <w:bCs/>
          <w:iCs/>
        </w:rPr>
        <w:t xml:space="preserve">în str. ..........................., iudeţul................, cod poştal...................., tel......................,  fax . ......................., e-mail................  cod RO.............(Cod Unic de Înregistrare în Registrul </w:t>
      </w:r>
      <w:r w:rsidRPr="00725EA9">
        <w:rPr>
          <w:rFonts w:ascii="Calibri" w:eastAsia="Times New Roman" w:hAnsi="Calibri" w:cs="Arial"/>
          <w:b/>
          <w:i/>
        </w:rPr>
        <w:t>Unic de Identificare</w:t>
      </w:r>
      <w:r w:rsidRPr="00725EA9">
        <w:rPr>
          <w:rFonts w:ascii="Calibri" w:eastAsia="Times New Roman" w:hAnsi="Calibri" w:cs="Times New Roman"/>
          <w:bCs/>
          <w:iCs/>
        </w:rPr>
        <w:t xml:space="preserve">  APIA)  reprezentată prin .....(nume).................................. în funcţia  de  ....... </w:t>
      </w:r>
      <w:r w:rsidRPr="00725EA9">
        <w:rPr>
          <w:rFonts w:ascii="Calibri" w:eastAsia="Times New Roman" w:hAnsi="Calibri" w:cs="Times New Roman"/>
          <w:bCs/>
          <w:i/>
          <w:iCs/>
        </w:rPr>
        <w:t xml:space="preserve">(calitatea de reprezentare ca </w:t>
      </w:r>
      <w:r w:rsidRPr="00725EA9">
        <w:rPr>
          <w:rFonts w:ascii="Calibri" w:eastAsia="Times New Roman" w:hAnsi="Calibri" w:cs="Times New Roman"/>
          <w:bCs/>
          <w:i/>
          <w:iCs/>
          <w:u w:val="single"/>
        </w:rPr>
        <w:t>Administrator</w:t>
      </w:r>
      <w:r w:rsidRPr="00725EA9">
        <w:rPr>
          <w:rFonts w:ascii="Calibri" w:eastAsia="Times New Roman" w:hAnsi="Calibri" w:cs="Times New Roman"/>
          <w:bCs/>
          <w:i/>
          <w:iCs/>
        </w:rPr>
        <w:t xml:space="preserve">, potrivit  actului normativ privind organizarea şi funcţionarea entităţii/persoanei  juridice respective şi conform statutului/actului constitutiv al perosanei juridice respective), </w:t>
      </w:r>
      <w:r w:rsidRPr="00725EA9">
        <w:rPr>
          <w:rFonts w:ascii="Calibri" w:eastAsia="Times New Roman" w:hAnsi="Calibri" w:cs="Times New Roman"/>
          <w:bCs/>
          <w:iCs/>
        </w:rPr>
        <w:t xml:space="preserve">identificat prin C.I / PASS  seria............... nr. ..............................., CNP  ................... în calitate de </w:t>
      </w:r>
      <w:r w:rsidRPr="00725EA9">
        <w:rPr>
          <w:rFonts w:ascii="Calibri" w:eastAsia="Times New Roman" w:hAnsi="Calibri" w:cs="Times New Roman"/>
          <w:b/>
          <w:bCs/>
          <w:iCs/>
        </w:rPr>
        <w:t>Beneficiar</w:t>
      </w:r>
      <w:r w:rsidRPr="00725EA9">
        <w:rPr>
          <w:rFonts w:ascii="Calibri" w:eastAsia="Times New Roman" w:hAnsi="Calibri" w:cs="Times New Roman"/>
          <w:bCs/>
          <w:iCs/>
        </w:rPr>
        <w:t xml:space="preserve"> pe de altă parte,</w:t>
      </w:r>
    </w:p>
    <w:p w:rsidR="00725EA9" w:rsidRPr="00725EA9" w:rsidRDefault="00725EA9" w:rsidP="00725EA9">
      <w:pPr>
        <w:spacing w:after="0" w:line="240" w:lineRule="auto"/>
        <w:jc w:val="both"/>
        <w:rPr>
          <w:rFonts w:ascii="Calibri" w:eastAsia="Calibri" w:hAnsi="Calibri" w:cs="Times New Roman"/>
          <w:bCs/>
          <w:lang w:val="en-US"/>
        </w:rPr>
      </w:pP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bCs/>
          <w:lang w:val="en-US"/>
        </w:rPr>
        <w:t xml:space="preserve">s-a convenit încheierea prezentului </w:t>
      </w:r>
      <w:r w:rsidRPr="00725EA9">
        <w:rPr>
          <w:rFonts w:ascii="Calibri" w:eastAsia="Calibri" w:hAnsi="Calibri" w:cs="Times New Roman"/>
          <w:b/>
          <w:i/>
          <w:iCs/>
          <w:lang w:val="en-US"/>
        </w:rPr>
        <w:t xml:space="preserve">Contract de Finanţare </w:t>
      </w:r>
      <w:r w:rsidRPr="00725EA9">
        <w:rPr>
          <w:rFonts w:ascii="Calibri" w:eastAsia="Calibri" w:hAnsi="Calibri" w:cs="Times New Roman"/>
          <w:bCs/>
          <w:lang w:val="en-US"/>
        </w:rPr>
        <w:t>pentru acordarea</w:t>
      </w:r>
      <w:r w:rsidRPr="00725EA9">
        <w:rPr>
          <w:rFonts w:ascii="Calibri" w:eastAsia="Calibri" w:hAnsi="Calibri" w:cs="Times New Roman"/>
          <w:bCs/>
          <w:i/>
          <w:iCs/>
          <w:lang w:val="en-US"/>
        </w:rPr>
        <w:t xml:space="preserve"> </w:t>
      </w:r>
      <w:r w:rsidRPr="00725EA9">
        <w:rPr>
          <w:rFonts w:ascii="Calibri" w:eastAsia="Calibri" w:hAnsi="Calibri" w:cs="Times New Roman"/>
          <w:b/>
          <w:i/>
          <w:iCs/>
          <w:lang w:val="en-US"/>
        </w:rPr>
        <w:t>ajutorului financiar nerambursabil</w:t>
      </w:r>
      <w:r w:rsidRPr="00725EA9">
        <w:rPr>
          <w:rFonts w:ascii="Calibri" w:eastAsia="Calibri" w:hAnsi="Calibri" w:cs="Times New Roman"/>
          <w:bCs/>
          <w:lang w:val="en-US"/>
        </w:rPr>
        <w:t xml:space="preserve"> pe baza Cererii de finanţare  nr. </w:t>
      </w:r>
      <w:r w:rsidRPr="00725EA9">
        <w:rPr>
          <w:rFonts w:ascii="Calibri" w:eastAsia="Calibri" w:hAnsi="Calibri" w:cs="Times New Roman"/>
          <w:b/>
          <w:lang w:val="en-US"/>
        </w:rPr>
        <w:t>F ………………………</w:t>
      </w:r>
      <w:r w:rsidRPr="00725EA9">
        <w:rPr>
          <w:rFonts w:ascii="Calibri" w:eastAsia="Calibri" w:hAnsi="Calibri" w:cs="Times New Roman"/>
          <w:bCs/>
          <w:lang w:val="en-US"/>
        </w:rPr>
        <w:t xml:space="preserve">în următoarele condiţii: </w:t>
      </w:r>
    </w:p>
    <w:p w:rsidR="00725EA9" w:rsidRPr="00725EA9" w:rsidRDefault="00725EA9" w:rsidP="00725EA9">
      <w:pPr>
        <w:keepNext/>
        <w:spacing w:after="0" w:line="240" w:lineRule="auto"/>
        <w:jc w:val="both"/>
        <w:outlineLvl w:val="1"/>
        <w:rPr>
          <w:rFonts w:ascii="Calibri" w:eastAsia="Times New Roman" w:hAnsi="Calibri" w:cs="Times New Roman"/>
          <w:b/>
          <w:bCs/>
        </w:rPr>
      </w:pPr>
    </w:p>
    <w:p w:rsidR="00725EA9" w:rsidRPr="00725EA9" w:rsidRDefault="00725EA9" w:rsidP="00725EA9">
      <w:pPr>
        <w:keepNext/>
        <w:spacing w:after="0" w:line="240" w:lineRule="auto"/>
        <w:jc w:val="both"/>
        <w:outlineLvl w:val="1"/>
        <w:rPr>
          <w:rFonts w:ascii="Calibri" w:eastAsia="Times New Roman" w:hAnsi="Calibri" w:cs="Times New Roman"/>
          <w:b/>
          <w:bCs/>
        </w:rPr>
      </w:pPr>
      <w:r w:rsidRPr="00725EA9">
        <w:rPr>
          <w:rFonts w:ascii="Calibri" w:eastAsia="Times New Roman" w:hAnsi="Calibri" w:cs="Times New Roman"/>
          <w:b/>
          <w:bCs/>
        </w:rPr>
        <w:t>Articolul 1 – Obiectul Contractului</w:t>
      </w:r>
    </w:p>
    <w:p w:rsidR="00725EA9" w:rsidRPr="00725EA9" w:rsidRDefault="00725EA9" w:rsidP="00725EA9">
      <w:pPr>
        <w:spacing w:after="0" w:line="240" w:lineRule="auto"/>
        <w:jc w:val="both"/>
        <w:rPr>
          <w:rFonts w:ascii="Calibri" w:eastAsia="Calibri" w:hAnsi="Calibri" w:cs="Times New Roman"/>
          <w:i/>
          <w:lang w:val="en-US"/>
        </w:rPr>
      </w:pPr>
      <w:r w:rsidRPr="00725EA9">
        <w:rPr>
          <w:rFonts w:ascii="Calibri" w:eastAsia="Calibri" w:hAnsi="Calibri" w:cs="Times New Roman"/>
          <w:lang w:val="en-US"/>
        </w:rPr>
        <w:t>1(1)</w:t>
      </w:r>
      <w:r w:rsidRPr="00725EA9">
        <w:rPr>
          <w:rFonts w:ascii="Calibri" w:eastAsia="Calibri" w:hAnsi="Calibri" w:cs="Times New Roman"/>
          <w:lang w:val="en-US"/>
        </w:rPr>
        <w:tab/>
        <w:t>Obiectul acestui Contract îl reprezintă acordarea finanţării nerambursabile de către Autoritatea Contractantă, pentru punerea în aplicare a Cererii de finanţare nr.………...………. intitulată: &lt;titlul</w:t>
      </w:r>
      <w:r w:rsidRPr="00725EA9">
        <w:rPr>
          <w:rFonts w:ascii="Calibri" w:eastAsia="Calibri" w:hAnsi="Calibri" w:cs="Times New Roman"/>
          <w:i/>
          <w:lang w:val="en-US"/>
        </w:rPr>
        <w:t>&gt;</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1(2)</w:t>
      </w:r>
      <w:r w:rsidRPr="00725EA9">
        <w:rPr>
          <w:rFonts w:ascii="Calibri" w:eastAsia="Calibri" w:hAnsi="Calibri" w:cs="Times New Roman"/>
          <w:lang w:val="en-US"/>
        </w:rPr>
        <w:tab/>
        <w:t>Beneficiarului i se va acorda finanţarea nerambursabilă în termenii şi condiţiile stabilite în acest Contract, care este constituit din Contractul de Finanţare şi anexele acestuia, pe care Beneficiarul declară că le cunoaşte şi le acceptă.</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ab/>
        <w:t>Cererea de finanţare depusă de beneficiar, rezultată în urma verificărilor, modificărilor şi completărilor efectuate pe parcursul tuturor etapelor de evaluare şi implementare devine obligatorie pentru beneficiar</w:t>
      </w:r>
      <w:r w:rsidRPr="00725EA9">
        <w:rPr>
          <w:rFonts w:ascii="Calibri" w:eastAsia="Calibri" w:hAnsi="Calibri" w:cs="Arial"/>
        </w:rPr>
        <w:t xml:space="preserve"> pe întreaga perioadă de valabilitate a contractului prevăzută la art. 2(4)</w:t>
      </w:r>
      <w:r w:rsidRPr="00725EA9">
        <w:rPr>
          <w:rFonts w:ascii="Calibri" w:eastAsia="Calibri" w:hAnsi="Calibri" w:cs="Times New Roman"/>
          <w:lang w:val="en-US"/>
        </w:rPr>
        <w:t xml:space="preserve">. </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1(3)</w:t>
      </w:r>
      <w:r w:rsidRPr="00725EA9">
        <w:rPr>
          <w:rFonts w:ascii="Calibri" w:eastAsia="Calibri" w:hAnsi="Calibri" w:cs="Times New Roman"/>
          <w:lang w:val="en-US"/>
        </w:rPr>
        <w:tab/>
        <w:t>Beneficiarul acceptă finanţarea nerambursabilă şi se angajează să execute Proiectul pe propria răspundere 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rsidR="00725EA9" w:rsidRPr="00725EA9" w:rsidRDefault="00725EA9" w:rsidP="00725EA9">
      <w:pPr>
        <w:keepNext/>
        <w:spacing w:after="0" w:line="240" w:lineRule="auto"/>
        <w:rPr>
          <w:rFonts w:ascii="Calibri" w:eastAsia="Calibri" w:hAnsi="Calibri" w:cs="Times New Roman"/>
          <w:b/>
          <w:lang w:val="en-US"/>
        </w:rPr>
      </w:pPr>
    </w:p>
    <w:p w:rsidR="00725EA9" w:rsidRPr="00725EA9" w:rsidRDefault="00725EA9" w:rsidP="00725EA9">
      <w:pPr>
        <w:keepNext/>
        <w:spacing w:after="0" w:line="240" w:lineRule="auto"/>
        <w:rPr>
          <w:rFonts w:ascii="Calibri" w:eastAsia="Calibri" w:hAnsi="Calibri" w:cs="Times New Roman"/>
          <w:b/>
          <w:lang w:val="en-US"/>
        </w:rPr>
      </w:pPr>
      <w:r w:rsidRPr="00725EA9">
        <w:rPr>
          <w:rFonts w:ascii="Calibri" w:eastAsia="Calibri" w:hAnsi="Calibri" w:cs="Times New Roman"/>
          <w:b/>
          <w:lang w:val="en-US"/>
        </w:rPr>
        <w:t>Articolul 2 – Durata de execuţie a contractului şi durata de valabilitate a contractului</w:t>
      </w:r>
    </w:p>
    <w:p w:rsidR="00725EA9" w:rsidRPr="00725EA9" w:rsidRDefault="00725EA9" w:rsidP="00725EA9">
      <w:pPr>
        <w:keepNext/>
        <w:spacing w:after="0" w:line="240" w:lineRule="auto"/>
        <w:jc w:val="both"/>
        <w:rPr>
          <w:rFonts w:ascii="Calibri" w:eastAsia="Calibri" w:hAnsi="Calibri" w:cs="Times New Roman"/>
          <w:lang w:val="en-US"/>
        </w:rPr>
      </w:pPr>
    </w:p>
    <w:p w:rsidR="00725EA9" w:rsidRPr="00725EA9" w:rsidRDefault="00725EA9" w:rsidP="00725EA9">
      <w:pPr>
        <w:keepNext/>
        <w:spacing w:after="0" w:line="240" w:lineRule="auto"/>
        <w:jc w:val="both"/>
        <w:rPr>
          <w:rFonts w:ascii="Calibri" w:eastAsia="Times New Roman" w:hAnsi="Calibri" w:cs="Times New Roman"/>
          <w:b/>
          <w:i/>
        </w:rPr>
      </w:pPr>
      <w:r w:rsidRPr="00725EA9">
        <w:rPr>
          <w:rFonts w:ascii="Calibri" w:eastAsia="Calibri" w:hAnsi="Calibri" w:cs="Times New Roman"/>
          <w:lang w:val="en-US"/>
        </w:rPr>
        <w:t>2(1)</w:t>
      </w:r>
      <w:r w:rsidRPr="00725EA9">
        <w:rPr>
          <w:rFonts w:ascii="Calibri" w:eastAsia="Calibri" w:hAnsi="Calibri" w:cs="Times New Roman"/>
          <w:lang w:val="en-US"/>
        </w:rPr>
        <w:tab/>
      </w:r>
      <w:r w:rsidRPr="00725EA9">
        <w:rPr>
          <w:rFonts w:ascii="Calibri" w:eastAsia="Times New Roman" w:hAnsi="Calibri" w:cs="Times New Roman"/>
          <w:b/>
          <w:i/>
        </w:rPr>
        <w:t>Durata de execuţie</w:t>
      </w:r>
      <w:r w:rsidRPr="00725EA9">
        <w:rPr>
          <w:rFonts w:ascii="Calibri" w:eastAsia="Times New Roman" w:hAnsi="Calibri" w:cs="Times New Roman"/>
          <w:i/>
        </w:rPr>
        <w:t xml:space="preserve">, </w:t>
      </w:r>
      <w:r w:rsidRPr="00725EA9">
        <w:rPr>
          <w:rFonts w:ascii="Calibri" w:eastAsia="Times New Roman" w:hAnsi="Calibri" w:cs="Times New Roman"/>
        </w:rPr>
        <w:t xml:space="preserve">respectiv </w:t>
      </w:r>
      <w:r w:rsidRPr="00725EA9">
        <w:rPr>
          <w:rFonts w:ascii="Calibri" w:eastAsia="Times New Roman" w:hAnsi="Calibri" w:cs="Times New Roman"/>
          <w:i/>
        </w:rPr>
        <w:t>durata de valabilitate</w:t>
      </w:r>
      <w:r w:rsidRPr="00725EA9">
        <w:rPr>
          <w:rFonts w:ascii="Calibri" w:eastAsia="Times New Roman" w:hAnsi="Calibri" w:cs="Times New Roman"/>
        </w:rPr>
        <w:t xml:space="preserve"> a prezentului contract  începe la data semnării acestuia de către ambele părţi. </w:t>
      </w:r>
    </w:p>
    <w:p w:rsidR="00725EA9" w:rsidRPr="00725EA9" w:rsidRDefault="00725EA9" w:rsidP="00725EA9">
      <w:pPr>
        <w:spacing w:after="0" w:line="240" w:lineRule="auto"/>
        <w:jc w:val="both"/>
        <w:rPr>
          <w:rFonts w:ascii="Calibri" w:eastAsia="Times New Roman" w:hAnsi="Calibri" w:cs="Times New Roman"/>
          <w:b/>
          <w:i/>
        </w:rPr>
      </w:pPr>
      <w:r w:rsidRPr="00725EA9">
        <w:rPr>
          <w:rFonts w:ascii="Calibri" w:eastAsia="Times New Roman" w:hAnsi="Calibri" w:cs="Times New Roman"/>
          <w:b/>
          <w:i/>
        </w:rPr>
        <w:t>Durata de execuţie</w:t>
      </w:r>
      <w:r w:rsidRPr="00725EA9">
        <w:rPr>
          <w:rFonts w:ascii="Calibri" w:eastAsia="Times New Roman" w:hAnsi="Calibri" w:cs="Times New Roman"/>
          <w:b/>
        </w:rPr>
        <w:t xml:space="preserve"> a Contractului de Finanţare</w:t>
      </w:r>
      <w:r w:rsidRPr="00725EA9">
        <w:rPr>
          <w:rFonts w:ascii="Calibri" w:eastAsia="Times New Roman" w:hAnsi="Calibri" w:cs="Times New Roman"/>
        </w:rPr>
        <w:t xml:space="preserve"> este de </w:t>
      </w:r>
      <w:r w:rsidRPr="00725EA9">
        <w:rPr>
          <w:rFonts w:ascii="Calibri" w:eastAsia="Times New Roman" w:hAnsi="Calibri" w:cs="Times New Roman"/>
          <w:b/>
        </w:rPr>
        <w:t xml:space="preserve">maximum 36 de luni </w:t>
      </w:r>
      <w:r w:rsidRPr="00725EA9">
        <w:rPr>
          <w:rFonts w:ascii="Calibri" w:eastAsia="Times New Roman" w:hAnsi="Calibri" w:cs="Times New Roman"/>
        </w:rPr>
        <w:t>şi</w:t>
      </w:r>
      <w:r w:rsidRPr="00725EA9">
        <w:rPr>
          <w:rFonts w:ascii="Calibri" w:eastAsia="Times New Roman" w:hAnsi="Calibri" w:cs="Times New Roman"/>
          <w:b/>
        </w:rPr>
        <w:t xml:space="preserve"> </w:t>
      </w:r>
      <w:r w:rsidRPr="00725EA9">
        <w:rPr>
          <w:rFonts w:ascii="Calibri" w:eastAsia="Times New Roman" w:hAnsi="Calibri" w:cs="Times New Roman"/>
        </w:rPr>
        <w:t>cuprinde durata de realizare efectivă a investiţiei şi implementare a proiectului la care se adaugă termenul de maximum 90 de zile calendaristice pentru efectuarea ultimei plăţi.</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b/>
          <w:i/>
        </w:rPr>
        <w:t>Durata de realizare a investiţiei şi implementare</w:t>
      </w:r>
      <w:r w:rsidRPr="00725EA9">
        <w:rPr>
          <w:rFonts w:ascii="Calibri" w:eastAsia="Times New Roman" w:hAnsi="Calibri" w:cs="Times New Roman"/>
          <w:b/>
        </w:rPr>
        <w:t xml:space="preserve"> </w:t>
      </w:r>
      <w:r w:rsidRPr="00725EA9">
        <w:rPr>
          <w:rFonts w:ascii="Calibri" w:eastAsia="Times New Roman" w:hAnsi="Calibri" w:cs="Times New Roman"/>
          <w:b/>
          <w:i/>
        </w:rPr>
        <w:t>a proiectului</w:t>
      </w:r>
      <w:r w:rsidRPr="00725EA9">
        <w:rPr>
          <w:rFonts w:ascii="Calibri" w:eastAsia="Times New Roman" w:hAnsi="Calibri" w:cs="Times New Roman"/>
          <w:b/>
        </w:rPr>
        <w:t xml:space="preserve"> </w:t>
      </w:r>
      <w:r w:rsidRPr="00725EA9">
        <w:rPr>
          <w:rFonts w:ascii="Calibri" w:eastAsia="Times New Roman" w:hAnsi="Calibri" w:cs="Times New Roman"/>
        </w:rPr>
        <w:t>este de maxim 33 de luni</w:t>
      </w:r>
      <w:r w:rsidRPr="00725EA9">
        <w:rPr>
          <w:rFonts w:ascii="Calibri" w:eastAsia="Times New Roman" w:hAnsi="Calibri" w:cs="Times New Roman"/>
          <w:b/>
        </w:rPr>
        <w:t xml:space="preserve"> de la semnarea contractului </w:t>
      </w:r>
      <w:r w:rsidRPr="00725EA9">
        <w:rPr>
          <w:rFonts w:ascii="Calibri" w:eastAsia="Times New Roman" w:hAnsi="Calibri" w:cs="Times New Roman"/>
        </w:rPr>
        <w:t>şi reprezintă termenul limită până la care beneficiarul poate depune ultima cerere de plată.</w:t>
      </w:r>
    </w:p>
    <w:p w:rsidR="00725EA9" w:rsidRPr="00725EA9" w:rsidRDefault="00725EA9" w:rsidP="00725EA9">
      <w:pPr>
        <w:spacing w:after="0" w:line="240" w:lineRule="auto"/>
        <w:jc w:val="both"/>
        <w:rPr>
          <w:rFonts w:ascii="Calibri" w:eastAsia="Times New Roman" w:hAnsi="Calibri" w:cs="Times New Roman"/>
        </w:rPr>
      </w:pP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rPr>
        <w:t xml:space="preserve">2(2) </w:t>
      </w:r>
      <w:r w:rsidRPr="00725EA9">
        <w:rPr>
          <w:rFonts w:ascii="Calibri" w:eastAsia="Times New Roman" w:hAnsi="Calibri" w:cs="Times New Roman"/>
        </w:rPr>
        <w:tab/>
      </w:r>
      <w:r w:rsidRPr="00725EA9">
        <w:rPr>
          <w:rFonts w:ascii="Calibri" w:eastAsia="Calibri" w:hAnsi="Calibri" w:cs="Times New Roman"/>
          <w:b/>
          <w:lang w:val="en-US"/>
        </w:rPr>
        <w:t>Durata de execuţie</w:t>
      </w:r>
      <w:r w:rsidRPr="00725EA9">
        <w:rPr>
          <w:rFonts w:ascii="Calibri" w:eastAsia="Calibri" w:hAnsi="Calibri" w:cs="Times New Roman"/>
          <w:lang w:val="en-US"/>
        </w:rPr>
        <w:t xml:space="preserve"> a prezentului contract este de </w:t>
      </w:r>
      <w:r w:rsidRPr="00725EA9">
        <w:rPr>
          <w:rFonts w:ascii="Calibri" w:eastAsia="Calibri" w:hAnsi="Calibri" w:cs="Times New Roman"/>
          <w:b/>
          <w:lang w:val="en-US"/>
        </w:rPr>
        <w:t>maximum 60 de luni</w:t>
      </w:r>
      <w:r w:rsidRPr="00725EA9">
        <w:rPr>
          <w:rFonts w:ascii="Calibri" w:eastAsia="Calibri" w:hAnsi="Calibri" w:cs="Times New Roman"/>
          <w:lang w:val="en-US"/>
        </w:rPr>
        <w:t xml:space="preserve"> calculate începând cu data semnării contractului de finanţare de ambele părţi, în cazul proiectelor din sectorul pomicol </w:t>
      </w:r>
      <w:r w:rsidRPr="00725EA9">
        <w:rPr>
          <w:rFonts w:ascii="Calibri" w:eastAsia="Times New Roman" w:hAnsi="Calibri" w:cs="Times New Roman"/>
        </w:rPr>
        <w:t>şi</w:t>
      </w:r>
      <w:r w:rsidRPr="00725EA9">
        <w:rPr>
          <w:rFonts w:ascii="Calibri" w:eastAsia="Times New Roman" w:hAnsi="Calibri" w:cs="Times New Roman"/>
          <w:b/>
        </w:rPr>
        <w:t xml:space="preserve"> </w:t>
      </w:r>
      <w:r w:rsidRPr="00725EA9">
        <w:rPr>
          <w:rFonts w:ascii="Calibri" w:eastAsia="Times New Roman" w:hAnsi="Calibri" w:cs="Times New Roman"/>
        </w:rPr>
        <w:t>cuprinde durata de realizare efectivă a investiţiei şi implementare a proiectului la care se adaugă termenul de maximum 90 de zile calendaristice pentru efectuarea ultimei plăţi</w:t>
      </w:r>
      <w:r w:rsidRPr="00725EA9">
        <w:rPr>
          <w:rFonts w:ascii="Calibri" w:eastAsia="Calibri" w:hAnsi="Calibri" w:cs="Times New Roman"/>
          <w:lang w:val="en-US"/>
        </w:rPr>
        <w:t xml:space="preserve">. </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b/>
          <w:i/>
        </w:rPr>
        <w:t>Durata de realizare a investiţiei şi implementare</w:t>
      </w:r>
      <w:r w:rsidRPr="00725EA9">
        <w:rPr>
          <w:rFonts w:ascii="Calibri" w:eastAsia="Times New Roman" w:hAnsi="Calibri" w:cs="Times New Roman"/>
          <w:b/>
        </w:rPr>
        <w:t xml:space="preserve"> </w:t>
      </w:r>
      <w:r w:rsidRPr="00725EA9">
        <w:rPr>
          <w:rFonts w:ascii="Calibri" w:eastAsia="Times New Roman" w:hAnsi="Calibri" w:cs="Times New Roman"/>
          <w:b/>
          <w:i/>
        </w:rPr>
        <w:t>a proiectului</w:t>
      </w:r>
      <w:r w:rsidRPr="00725EA9">
        <w:rPr>
          <w:rFonts w:ascii="Calibri" w:eastAsia="Times New Roman" w:hAnsi="Calibri" w:cs="Times New Roman"/>
          <w:b/>
        </w:rPr>
        <w:t xml:space="preserve"> </w:t>
      </w:r>
      <w:r w:rsidRPr="00725EA9">
        <w:rPr>
          <w:rFonts w:ascii="Calibri" w:eastAsia="Times New Roman" w:hAnsi="Calibri" w:cs="Times New Roman"/>
        </w:rPr>
        <w:t>este de maximum 57 de luni</w:t>
      </w:r>
      <w:r w:rsidRPr="00725EA9">
        <w:rPr>
          <w:rFonts w:ascii="Calibri" w:eastAsia="Times New Roman" w:hAnsi="Calibri" w:cs="Times New Roman"/>
          <w:b/>
        </w:rPr>
        <w:t xml:space="preserve"> de la semnarea contractului </w:t>
      </w:r>
      <w:r w:rsidRPr="00725EA9">
        <w:rPr>
          <w:rFonts w:ascii="Calibri" w:eastAsia="Times New Roman" w:hAnsi="Calibri" w:cs="Times New Roman"/>
        </w:rPr>
        <w:t>şi reprezintă termenul limită până la care beneficiarul poate depune ultima cerere de plată.</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tabs>
          <w:tab w:val="left" w:pos="45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2(3) </w:t>
      </w:r>
      <w:r w:rsidRPr="00725EA9">
        <w:rPr>
          <w:rFonts w:ascii="Calibri" w:eastAsia="Calibri" w:hAnsi="Calibri" w:cs="Times New Roman"/>
          <w:lang w:val="en-US"/>
        </w:rPr>
        <w:tab/>
        <w:t xml:space="preserve">Pentru proiectele care prevăd </w:t>
      </w:r>
      <w:r w:rsidRPr="00725EA9">
        <w:rPr>
          <w:rFonts w:ascii="Calibri" w:eastAsia="Calibri" w:hAnsi="Calibri" w:cs="Times New Roman"/>
          <w:b/>
          <w:lang w:val="en-US"/>
        </w:rPr>
        <w:t xml:space="preserve">numai investiţii </w:t>
      </w:r>
      <w:r w:rsidRPr="00725EA9">
        <w:rPr>
          <w:rFonts w:ascii="Calibri" w:eastAsia="Calibri" w:hAnsi="Calibri" w:cs="Times New Roman"/>
          <w:lang w:val="en-US"/>
        </w:rPr>
        <w:t xml:space="preserve">pentru adaptarea la standardele comunitare, durata de execuţie a contractului </w:t>
      </w:r>
      <w:r w:rsidRPr="00725EA9">
        <w:rPr>
          <w:rFonts w:ascii="Calibri" w:eastAsia="Calibri" w:hAnsi="Calibri" w:cs="Times New Roman"/>
          <w:b/>
          <w:lang w:val="en-US"/>
        </w:rPr>
        <w:t>nu poate</w:t>
      </w:r>
      <w:r w:rsidRPr="00725EA9">
        <w:rPr>
          <w:rFonts w:ascii="Calibri" w:eastAsia="Calibri" w:hAnsi="Calibri" w:cs="Times New Roman"/>
          <w:lang w:val="en-US"/>
        </w:rPr>
        <w:t xml:space="preserve"> depăşi durata maximă de execuţie prevazută la art. 2(1), chiar dacă termenul de graţie impus de implementarea standardului respectiv, depăşeşte această durată (dacă este cazul).</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Pentru implementarea standardelor comunitare se acordă o perioadă de graţie de maxim 36 luni de la data instalării tânărului fermier (dacă este cazul).</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tabs>
          <w:tab w:val="left" w:pos="45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2(4)</w:t>
      </w:r>
      <w:r w:rsidRPr="00725EA9">
        <w:rPr>
          <w:rFonts w:ascii="Calibri" w:eastAsia="Calibri" w:hAnsi="Calibri" w:cs="Times New Roman"/>
          <w:lang w:val="en-US"/>
        </w:rPr>
        <w:tab/>
      </w:r>
      <w:r w:rsidRPr="00725EA9">
        <w:rPr>
          <w:rFonts w:ascii="Calibri" w:eastAsia="Calibri" w:hAnsi="Calibri" w:cs="Times New Roman"/>
          <w:b/>
          <w:lang w:val="en-US"/>
        </w:rPr>
        <w:t>Durata de valabilitate</w:t>
      </w:r>
      <w:r w:rsidRPr="00725EA9">
        <w:rPr>
          <w:rFonts w:ascii="Calibri" w:eastAsia="Calibri" w:hAnsi="Calibri" w:cs="Times New Roman"/>
          <w:lang w:val="en-US"/>
        </w:rPr>
        <w:t xml:space="preserve"> a contractului reprezintă durata de execuţie a contractului de finanţare, la care se adaugă </w:t>
      </w:r>
      <w:r w:rsidRPr="00725EA9">
        <w:rPr>
          <w:rFonts w:ascii="Calibri" w:eastAsia="Calibri" w:hAnsi="Calibri" w:cs="Times New Roman"/>
          <w:b/>
          <w:lang w:val="en-US"/>
        </w:rPr>
        <w:t>3  ani</w:t>
      </w:r>
      <w:r w:rsidRPr="00725EA9">
        <w:rPr>
          <w:rFonts w:ascii="Calibri" w:eastAsia="Calibri" w:hAnsi="Calibri" w:cs="Times New Roman"/>
          <w:lang w:val="en-US"/>
        </w:rPr>
        <w:t xml:space="preserve"> de monitorizare de la data ultimei plăţi facută de către Autoritatea Contractantă. În perioada de monitorizare a contractului de finanţare, Autoritatea Contractantă va verifica menţinerea de către beneficiar a criteriilor de eligibilitate </w:t>
      </w:r>
      <w:r w:rsidRPr="00725EA9">
        <w:rPr>
          <w:rFonts w:ascii="Calibri" w:eastAsia="Calibri" w:hAnsi="Calibri" w:cs="Times New Roman"/>
        </w:rPr>
        <w:t>şi</w:t>
      </w:r>
      <w:r w:rsidRPr="00725EA9">
        <w:rPr>
          <w:rFonts w:ascii="Calibri" w:eastAsia="Calibri" w:hAnsi="Calibri" w:cs="Times New Roman"/>
          <w:lang w:val="en-US"/>
        </w:rPr>
        <w:t xml:space="preserve"> de selecţie înscrise în Planul de afaceri şi cerute la acordarea celei de a doua tranşe de plată. </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keepNext/>
        <w:spacing w:after="0" w:line="240" w:lineRule="auto"/>
        <w:jc w:val="both"/>
        <w:rPr>
          <w:rFonts w:ascii="Calibri" w:eastAsia="Calibri" w:hAnsi="Calibri" w:cs="Times New Roman"/>
          <w:b/>
          <w:lang w:val="en-US"/>
        </w:rPr>
      </w:pPr>
      <w:r w:rsidRPr="00725EA9">
        <w:rPr>
          <w:rFonts w:ascii="Calibri" w:eastAsia="Calibri" w:hAnsi="Calibri" w:cs="Times New Roman"/>
          <w:b/>
          <w:lang w:val="en-US"/>
        </w:rPr>
        <w:t>Articolul 3 – Valoarea Contractului</w:t>
      </w:r>
    </w:p>
    <w:p w:rsidR="00725EA9" w:rsidRPr="00725EA9" w:rsidRDefault="00725EA9" w:rsidP="00725EA9">
      <w:pPr>
        <w:keepNext/>
        <w:spacing w:after="0" w:line="240" w:lineRule="auto"/>
        <w:jc w:val="both"/>
        <w:rPr>
          <w:rFonts w:ascii="Calibri" w:eastAsia="Calibri" w:hAnsi="Calibri" w:cs="Times New Roman"/>
          <w:b/>
          <w:lang w:val="en-US"/>
        </w:rPr>
      </w:pPr>
    </w:p>
    <w:p w:rsidR="00725EA9" w:rsidRPr="00725EA9" w:rsidRDefault="00725EA9" w:rsidP="00725EA9">
      <w:pPr>
        <w:tabs>
          <w:tab w:val="left" w:pos="36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3(1) Autoritatea Contractantă se angajează să acorde un sprijin financiar nerambursabil sub forma de prima pentru instalarea tinerilor fermieri, de maximum ...................................... Euro, echivalentul a maximum ...................lei, astfel:</w:t>
      </w:r>
    </w:p>
    <w:p w:rsidR="00725EA9" w:rsidRPr="00725EA9" w:rsidRDefault="00725EA9" w:rsidP="00725EA9">
      <w:pPr>
        <w:tabs>
          <w:tab w:val="left" w:pos="360"/>
        </w:tabs>
        <w:spacing w:after="0" w:line="240" w:lineRule="auto"/>
        <w:jc w:val="both"/>
        <w:rPr>
          <w:rFonts w:ascii="Calibri" w:eastAsia="Calibri" w:hAnsi="Calibri" w:cs="Times New Roman"/>
          <w:b/>
          <w:lang w:val="en-US"/>
        </w:rPr>
      </w:pPr>
      <w:r w:rsidRPr="00725EA9">
        <w:rPr>
          <w:rFonts w:ascii="Calibri" w:eastAsia="Calibri" w:hAnsi="Calibri" w:cs="Times New Roman"/>
          <w:lang w:val="en-US"/>
        </w:rPr>
        <w:t xml:space="preserve"> 3(2) </w:t>
      </w:r>
      <w:r w:rsidRPr="00725EA9">
        <w:rPr>
          <w:rFonts w:ascii="Calibri" w:eastAsia="Calibri" w:hAnsi="Calibri" w:cs="Times New Roman"/>
          <w:b/>
          <w:lang w:val="en-US"/>
        </w:rPr>
        <w:t>Prima tranşă</w:t>
      </w:r>
      <w:r w:rsidRPr="00725EA9">
        <w:rPr>
          <w:rFonts w:ascii="Calibri" w:eastAsia="Calibri" w:hAnsi="Calibri" w:cs="Times New Roman"/>
          <w:lang w:val="en-US"/>
        </w:rPr>
        <w:t xml:space="preserve"> de maximum </w:t>
      </w:r>
      <w:r w:rsidRPr="00725EA9">
        <w:rPr>
          <w:rFonts w:ascii="Calibri" w:eastAsia="Calibri" w:hAnsi="Calibri" w:cs="Times New Roman"/>
          <w:b/>
          <w:lang w:val="en-US"/>
        </w:rPr>
        <w:t>......................................</w:t>
      </w:r>
      <w:r w:rsidRPr="00725EA9">
        <w:rPr>
          <w:rFonts w:ascii="Calibri" w:eastAsia="Calibri" w:hAnsi="Calibri" w:cs="Times New Roman"/>
          <w:lang w:val="en-US"/>
        </w:rPr>
        <w:t xml:space="preserve"> Euro, echivalentul a maximum </w:t>
      </w:r>
      <w:r w:rsidRPr="00725EA9">
        <w:rPr>
          <w:rFonts w:ascii="Calibri" w:eastAsia="Calibri" w:hAnsi="Calibri" w:cs="Times New Roman"/>
          <w:b/>
          <w:lang w:val="en-US"/>
        </w:rPr>
        <w:t xml:space="preserve">................... </w:t>
      </w:r>
      <w:r w:rsidRPr="00725EA9">
        <w:rPr>
          <w:rFonts w:ascii="Calibri" w:eastAsia="Calibri" w:hAnsi="Calibri" w:cs="Times New Roman"/>
          <w:lang w:val="en-US"/>
        </w:rPr>
        <w:t xml:space="preserve">lei reprezentând </w:t>
      </w:r>
      <w:r w:rsidRPr="00725EA9">
        <w:rPr>
          <w:rFonts w:ascii="Calibri" w:eastAsia="Calibri" w:hAnsi="Calibri" w:cs="Times New Roman"/>
          <w:b/>
          <w:lang w:val="en-US"/>
        </w:rPr>
        <w:t xml:space="preserve">75% din valoarea sprijinului financiar nerambursabil prevăzută la art 3(1). </w:t>
      </w:r>
    </w:p>
    <w:p w:rsidR="00725EA9" w:rsidRPr="00725EA9" w:rsidRDefault="00725EA9" w:rsidP="00725EA9">
      <w:pPr>
        <w:tabs>
          <w:tab w:val="left" w:pos="360"/>
        </w:tabs>
        <w:spacing w:after="0" w:line="240" w:lineRule="auto"/>
        <w:jc w:val="both"/>
        <w:rPr>
          <w:rFonts w:ascii="Calibri" w:eastAsia="Calibri" w:hAnsi="Calibri" w:cs="Times New Roman"/>
          <w:b/>
          <w:lang w:val="en-US"/>
        </w:rPr>
      </w:pPr>
      <w:r w:rsidRPr="00725EA9">
        <w:rPr>
          <w:rFonts w:ascii="Calibri" w:eastAsia="Calibri" w:hAnsi="Calibri" w:cs="Times New Roman"/>
          <w:lang w:val="en-US"/>
        </w:rPr>
        <w:t xml:space="preserve">3(3) </w:t>
      </w:r>
      <w:r w:rsidRPr="00725EA9">
        <w:rPr>
          <w:rFonts w:ascii="Calibri" w:eastAsia="Calibri" w:hAnsi="Calibri" w:cs="Times New Roman"/>
          <w:b/>
          <w:lang w:val="en-US"/>
        </w:rPr>
        <w:t>A doua tranşă</w:t>
      </w:r>
      <w:r w:rsidRPr="00725EA9">
        <w:rPr>
          <w:rFonts w:ascii="Calibri" w:eastAsia="Calibri" w:hAnsi="Calibri" w:cs="Times New Roman"/>
          <w:lang w:val="en-US"/>
        </w:rPr>
        <w:t xml:space="preserve"> de maximum </w:t>
      </w:r>
      <w:r w:rsidRPr="00725EA9">
        <w:rPr>
          <w:rFonts w:ascii="Calibri" w:eastAsia="Calibri" w:hAnsi="Calibri" w:cs="Times New Roman"/>
          <w:b/>
          <w:lang w:val="en-US"/>
        </w:rPr>
        <w:t>......................................</w:t>
      </w:r>
      <w:r w:rsidRPr="00725EA9">
        <w:rPr>
          <w:rFonts w:ascii="Calibri" w:eastAsia="Calibri" w:hAnsi="Calibri" w:cs="Times New Roman"/>
          <w:lang w:val="en-US"/>
        </w:rPr>
        <w:t xml:space="preserve"> Euro, echivalentul a maximum </w:t>
      </w:r>
      <w:r w:rsidRPr="00725EA9">
        <w:rPr>
          <w:rFonts w:ascii="Calibri" w:eastAsia="Calibri" w:hAnsi="Calibri" w:cs="Times New Roman"/>
          <w:b/>
          <w:lang w:val="en-US"/>
        </w:rPr>
        <w:t>...................</w:t>
      </w:r>
      <w:r w:rsidRPr="00725EA9">
        <w:rPr>
          <w:rFonts w:ascii="Calibri" w:eastAsia="Calibri" w:hAnsi="Calibri" w:cs="Times New Roman"/>
          <w:lang w:val="en-US"/>
        </w:rPr>
        <w:t xml:space="preserve">lei reprezentând </w:t>
      </w:r>
      <w:r w:rsidRPr="00725EA9">
        <w:rPr>
          <w:rFonts w:ascii="Calibri" w:eastAsia="Calibri" w:hAnsi="Calibri" w:cs="Times New Roman"/>
          <w:b/>
          <w:lang w:val="en-US"/>
        </w:rPr>
        <w:t xml:space="preserve">25% din valoarea sprijinului financiar nerambursabil prevăzută la art 3(1). </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3(4) Cursul de schimb euro-leu utilizat este cursul stabilit de Banca Centrală Europeană, publicat pe pagina web a Băncii Centrale Europene http://www.ecb.int/index.html, valabil la data de 01 ianuarie a anului în cursul căruia este luată Decizia de acordare a ajutorului financiar nerambursabil, adică a anului încheierii Contractului de Finanțare.</w:t>
      </w:r>
    </w:p>
    <w:p w:rsidR="00725EA9" w:rsidRPr="00725EA9" w:rsidRDefault="00725EA9" w:rsidP="00725EA9">
      <w:pPr>
        <w:keepNext/>
        <w:spacing w:after="0" w:line="240" w:lineRule="auto"/>
        <w:jc w:val="both"/>
        <w:rPr>
          <w:rFonts w:ascii="Calibri" w:eastAsia="Calibri" w:hAnsi="Calibri" w:cs="Times New Roman"/>
          <w:b/>
          <w:lang w:val="en-US"/>
        </w:rPr>
      </w:pPr>
    </w:p>
    <w:p w:rsidR="00725EA9" w:rsidRPr="00725EA9" w:rsidRDefault="00725EA9" w:rsidP="00725EA9">
      <w:pPr>
        <w:keepNext/>
        <w:spacing w:after="0" w:line="240" w:lineRule="auto"/>
        <w:jc w:val="both"/>
        <w:rPr>
          <w:rFonts w:ascii="Calibri" w:eastAsia="Calibri" w:hAnsi="Calibri" w:cs="Times New Roman"/>
          <w:b/>
          <w:lang w:val="en-US"/>
        </w:rPr>
      </w:pPr>
      <w:r w:rsidRPr="00725EA9">
        <w:rPr>
          <w:rFonts w:ascii="Calibri" w:eastAsia="Calibri" w:hAnsi="Calibri" w:cs="Times New Roman"/>
          <w:b/>
          <w:lang w:val="en-US"/>
        </w:rPr>
        <w:t>Articolul 4 – Modalitatea de plată</w:t>
      </w:r>
    </w:p>
    <w:p w:rsidR="00725EA9" w:rsidRPr="00725EA9" w:rsidRDefault="00725EA9" w:rsidP="00725EA9">
      <w:pPr>
        <w:keepNext/>
        <w:spacing w:after="0" w:line="240" w:lineRule="auto"/>
        <w:jc w:val="both"/>
        <w:rPr>
          <w:rFonts w:ascii="Calibri" w:eastAsia="Calibri" w:hAnsi="Calibri" w:cs="Times New Roman"/>
          <w:b/>
          <w:lang w:val="en-US"/>
        </w:rPr>
      </w:pP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4(1)</w:t>
      </w:r>
      <w:r w:rsidRPr="00725EA9">
        <w:rPr>
          <w:rFonts w:ascii="Calibri" w:eastAsia="Times New Roman" w:hAnsi="Calibri" w:cs="Times New Roman"/>
          <w:lang w:eastAsia="fr-FR"/>
        </w:rPr>
        <w:tab/>
        <w:t xml:space="preserve">Beneficiarul va întocmi dosarele cererilor de plată în conformitate cu Anexa II - Instrucţiuni de plată. </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4(2) </w:t>
      </w:r>
      <w:r w:rsidRPr="00725EA9">
        <w:rPr>
          <w:rFonts w:ascii="Calibri" w:eastAsia="Times New Roman" w:hAnsi="Calibri" w:cs="Times New Roman"/>
          <w:lang w:eastAsia="fr-FR"/>
        </w:rPr>
        <w:tab/>
        <w:t>Sprijinul pentru instalare va fi acordat sub formă de prime</w:t>
      </w:r>
      <w:r w:rsidRPr="00725EA9">
        <w:rPr>
          <w:rFonts w:ascii="Calibri" w:eastAsia="Times New Roman" w:hAnsi="Calibri" w:cs="Times New Roman"/>
        </w:rPr>
        <w:t xml:space="preserve"> </w:t>
      </w:r>
      <w:r w:rsidRPr="00725EA9">
        <w:rPr>
          <w:rFonts w:ascii="Calibri" w:eastAsia="Times New Roman" w:hAnsi="Calibri" w:cs="Times New Roman"/>
          <w:lang w:val="en-US" w:eastAsia="fr-FR"/>
        </w:rPr>
        <w:t>de instalare</w:t>
      </w:r>
      <w:r w:rsidRPr="00725EA9">
        <w:rPr>
          <w:rFonts w:ascii="Calibri" w:eastAsia="Times New Roman" w:hAnsi="Calibri" w:cs="Times New Roman"/>
          <w:lang w:eastAsia="fr-FR"/>
        </w:rPr>
        <w:t xml:space="preserve">. Plata se va efectua pe baza cererilor de plată, în 2 tranşe autorizate de Agenţie depuse de beneficiar. </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lastRenderedPageBreak/>
        <w:t xml:space="preserve">4(3) </w:t>
      </w:r>
      <w:r w:rsidRPr="00725EA9">
        <w:rPr>
          <w:rFonts w:ascii="Calibri" w:eastAsia="Times New Roman" w:hAnsi="Calibri" w:cs="Times New Roman"/>
          <w:lang w:eastAsia="fr-FR"/>
        </w:rPr>
        <w:tab/>
        <w:t xml:space="preserve">Prima cerere de plată se va depune în </w:t>
      </w:r>
      <w:r w:rsidRPr="00725EA9">
        <w:rPr>
          <w:rFonts w:ascii="Calibri" w:eastAsia="Times New Roman" w:hAnsi="Calibri" w:cs="Times New Roman"/>
          <w:b/>
          <w:lang w:eastAsia="fr-FR"/>
        </w:rPr>
        <w:t>maximum 30 de zile</w:t>
      </w:r>
      <w:r w:rsidRPr="00725EA9">
        <w:rPr>
          <w:rFonts w:ascii="Calibri" w:eastAsia="Times New Roman" w:hAnsi="Calibri" w:cs="Times New Roman"/>
          <w:lang w:eastAsia="fr-FR"/>
        </w:rPr>
        <w:t xml:space="preserve"> de la data semnării Contractului de finanţare şi reprezintă </w:t>
      </w:r>
      <w:r w:rsidRPr="00725EA9">
        <w:rPr>
          <w:rFonts w:ascii="Calibri" w:eastAsia="Times New Roman" w:hAnsi="Calibri" w:cs="Times New Roman"/>
          <w:b/>
          <w:lang w:eastAsia="fr-FR"/>
        </w:rPr>
        <w:t>75%</w:t>
      </w:r>
      <w:r w:rsidRPr="00725EA9">
        <w:rPr>
          <w:rFonts w:ascii="Calibri" w:eastAsia="Times New Roman" w:hAnsi="Calibri" w:cs="Times New Roman"/>
          <w:lang w:eastAsia="fr-FR"/>
        </w:rPr>
        <w:t xml:space="preserve"> din valoarea prevazută la Articolul 3(1). Plata se va efectua în maximum 90 de zile de la data declarării conformităţii cererii de plată de către Autoritatea Contractantă.</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4(4)</w:t>
      </w:r>
      <w:r w:rsidRPr="00725EA9">
        <w:rPr>
          <w:rFonts w:ascii="Calibri" w:eastAsia="Times New Roman" w:hAnsi="Calibri" w:cs="Times New Roman"/>
          <w:lang w:eastAsia="fr-FR"/>
        </w:rPr>
        <w:tab/>
        <w:t>Înaintea solicitării celei de a doua tranşe de plată, beneficiarul se obligă să facă dovada creşterii performanţelor economice ale exploataţiei agricole predominant înregistrată într-un UAT care face parte din Teritoriul național, prin comercializarea  producţiei proprii în procent de minimum 20% din valoarea primei tranşe de plată. Cerinţa va fi verificată în momentul finalizării implementării corecte a Planului de afaceri.</w:t>
      </w:r>
    </w:p>
    <w:p w:rsidR="00725EA9" w:rsidRPr="00725EA9" w:rsidRDefault="00725EA9" w:rsidP="00725EA9">
      <w:pPr>
        <w:tabs>
          <w:tab w:val="left" w:pos="54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În cazul în care exploatația agricolă vizează creșterea animalelor, beneficiarul se obligă să prevadă în Planul de afaceri, </w:t>
      </w:r>
      <w:r w:rsidRPr="00725EA9">
        <w:rPr>
          <w:rFonts w:ascii="Calibri" w:eastAsia="Times New Roman" w:hAnsi="Calibri" w:cs="Times New Roman"/>
          <w:b/>
          <w:lang w:eastAsia="fr-FR"/>
        </w:rPr>
        <w:t>amenajări de gestionarea gunoiului de grajd</w:t>
      </w:r>
      <w:r w:rsidRPr="00725EA9">
        <w:rPr>
          <w:rFonts w:ascii="Calibri" w:eastAsia="Times New Roman" w:hAnsi="Calibri" w:cs="Times New Roman"/>
          <w:lang w:eastAsia="fr-FR"/>
        </w:rPr>
        <w:t>, conform normelor de mediu. Cerința va fi verificată la momentul solicitării celei de-a doua tranșe de plată.</w:t>
      </w:r>
    </w:p>
    <w:p w:rsidR="00725EA9" w:rsidRPr="00725EA9" w:rsidRDefault="00725EA9" w:rsidP="00725EA9">
      <w:pPr>
        <w:tabs>
          <w:tab w:val="left" w:pos="450"/>
        </w:tabs>
        <w:spacing w:after="0" w:line="240" w:lineRule="auto"/>
        <w:jc w:val="both"/>
        <w:rPr>
          <w:rFonts w:ascii="Calibri" w:eastAsia="Times New Roman" w:hAnsi="Calibri" w:cs="Times New Roman"/>
          <w:lang w:val="en-US" w:eastAsia="fr-FR"/>
        </w:rPr>
      </w:pPr>
      <w:r w:rsidRPr="00725EA9">
        <w:rPr>
          <w:rFonts w:ascii="Calibri" w:eastAsia="Times New Roman" w:hAnsi="Calibri" w:cs="Times New Roman"/>
          <w:lang w:eastAsia="fr-FR"/>
        </w:rPr>
        <w:t xml:space="preserve">4(5) </w:t>
      </w:r>
      <w:r w:rsidRPr="00725EA9">
        <w:rPr>
          <w:rFonts w:ascii="Calibri" w:eastAsia="Times New Roman" w:hAnsi="Calibri" w:cs="Times New Roman"/>
          <w:lang w:eastAsia="fr-FR"/>
        </w:rPr>
        <w:tab/>
        <w:t xml:space="preserve">Dosarul cererii de plată pentru a doua tranşă se depune după îndeplinirea conformităţii, a  realizării obiectivelor propuse de beneficiar în Planul de afaceri, dar nu mai devreme de depunerea unei noi cereri de plată pe suprafaţă la APIA, față de momentul încheierii Contractului de Finanțare. Beneficiarul se obligă să </w:t>
      </w:r>
      <w:r w:rsidRPr="00725EA9">
        <w:rPr>
          <w:rFonts w:ascii="Calibri" w:eastAsia="Times New Roman" w:hAnsi="Calibri" w:cs="Times New Roman"/>
          <w:lang w:eastAsia="ja-JP"/>
        </w:rPr>
        <w:t xml:space="preserve">nu reducă </w:t>
      </w:r>
      <w:r w:rsidRPr="00725EA9">
        <w:rPr>
          <w:rFonts w:ascii="Calibri" w:eastAsia="Times New Roman" w:hAnsi="Calibri" w:cs="Times New Roman"/>
          <w:lang w:eastAsia="fr-FR"/>
        </w:rPr>
        <w:t xml:space="preserve">dimensiunea exploataţiei (SO) </w:t>
      </w:r>
      <w:r w:rsidRPr="00725EA9">
        <w:rPr>
          <w:rFonts w:ascii="Calibri" w:eastAsia="Times New Roman" w:hAnsi="Calibri" w:cs="Times New Roman"/>
          <w:lang w:eastAsia="ja-JP"/>
        </w:rPr>
        <w:t xml:space="preserve">cu mai mult de 15% </w:t>
      </w:r>
      <w:r w:rsidRPr="00725EA9">
        <w:rPr>
          <w:rFonts w:ascii="Calibri" w:eastAsia="Times New Roman" w:hAnsi="Calibri" w:cs="Times New Roman"/>
          <w:lang w:eastAsia="fr-FR"/>
        </w:rPr>
        <w:t xml:space="preserve">şi după finalizarea </w:t>
      </w:r>
      <w:r w:rsidRPr="00725EA9">
        <w:rPr>
          <w:rFonts w:ascii="Calibri" w:eastAsia="Times New Roman" w:hAnsi="Calibri" w:cs="Times New Roman"/>
          <w:lang w:val="en-US" w:eastAsia="fr-FR"/>
        </w:rPr>
        <w:t xml:space="preserve">implementării corecte a planului de afaceri, pe toată durata </w:t>
      </w:r>
      <w:r w:rsidRPr="00725EA9">
        <w:rPr>
          <w:rFonts w:ascii="Calibri" w:eastAsia="Times New Roman" w:hAnsi="Calibri" w:cs="Times New Roman"/>
          <w:b/>
          <w:lang w:eastAsia="fr-FR"/>
        </w:rPr>
        <w:t>de execuţie a contractului de finanţare, la care se adaugă 3 ani de monitorizare de la data ultimei plăţi efectuate de către Autoritatea Contractantă.</w:t>
      </w:r>
      <w:r w:rsidRPr="00725EA9">
        <w:rPr>
          <w:rFonts w:ascii="Calibri" w:eastAsia="Times New Roman" w:hAnsi="Calibri" w:cs="Times New Roman"/>
          <w:lang w:val="en-US" w:eastAsia="fr-FR"/>
        </w:rPr>
        <w:t xml:space="preserve"> În cazul pepinierelor marja de fluctuație de maximum 15% a dimensiunii economice poate fi mai mare, caz în care dimensiunea economică a exploatației agricole nu va scădea, în nicio situație, sub pragul minim de 12.000 SO stabilit prin condițiile de eligibilitate.</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4(6) A doua cerere de plată se depune în maximum </w:t>
      </w:r>
      <w:r w:rsidRPr="00725EA9">
        <w:rPr>
          <w:rFonts w:ascii="Calibri" w:eastAsia="Times New Roman" w:hAnsi="Calibri" w:cs="Times New Roman"/>
          <w:b/>
          <w:lang w:eastAsia="fr-FR"/>
        </w:rPr>
        <w:t>33/57 de luni</w:t>
      </w:r>
      <w:r w:rsidRPr="00725EA9">
        <w:rPr>
          <w:rFonts w:ascii="Calibri" w:eastAsia="Times New Roman" w:hAnsi="Calibri" w:cs="Times New Roman"/>
          <w:lang w:eastAsia="fr-FR"/>
        </w:rPr>
        <w:t xml:space="preserve"> de la data semnării Contractului de finanţare, după îndeplinirea tuturor acţiunilor prevăzute în Planul de afaceri, inclusiv după implementarea standardelor comunitare (dacă este cazul) şi reprezintă </w:t>
      </w:r>
      <w:r w:rsidRPr="00725EA9">
        <w:rPr>
          <w:rFonts w:ascii="Calibri" w:eastAsia="Times New Roman" w:hAnsi="Calibri" w:cs="Times New Roman"/>
          <w:b/>
          <w:lang w:eastAsia="fr-FR"/>
        </w:rPr>
        <w:t>25%</w:t>
      </w:r>
      <w:r w:rsidRPr="00725EA9">
        <w:rPr>
          <w:rFonts w:ascii="Calibri" w:eastAsia="Times New Roman" w:hAnsi="Calibri" w:cs="Times New Roman"/>
          <w:lang w:eastAsia="fr-FR"/>
        </w:rPr>
        <w:t xml:space="preserve"> din valoarea prevazută la Articolul 3(1). </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Plata se va efectua în maximum 90 de zile calendaristice de la data declarării conformităţii cererii de plată de către Autoritatea Contractantă.</w:t>
      </w:r>
    </w:p>
    <w:p w:rsidR="00725EA9" w:rsidRPr="00725EA9" w:rsidRDefault="00725EA9" w:rsidP="00725EA9">
      <w:pPr>
        <w:spacing w:after="0" w:line="240" w:lineRule="auto"/>
        <w:jc w:val="both"/>
        <w:rPr>
          <w:rFonts w:ascii="Calibri" w:eastAsia="Times New Roman" w:hAnsi="Calibri" w:cs="Times New Roman"/>
          <w:lang w:eastAsia="fr-FR"/>
        </w:rPr>
      </w:pPr>
    </w:p>
    <w:p w:rsidR="00725EA9" w:rsidRPr="00725EA9" w:rsidRDefault="00725EA9" w:rsidP="00725EA9">
      <w:pPr>
        <w:spacing w:after="0" w:line="240" w:lineRule="auto"/>
        <w:jc w:val="both"/>
        <w:rPr>
          <w:rFonts w:ascii="Calibri" w:eastAsia="Calibri" w:hAnsi="Calibri" w:cs="Times New Roman"/>
          <w:b/>
          <w:lang w:val="en-US"/>
        </w:rPr>
      </w:pPr>
      <w:r w:rsidRPr="00725EA9">
        <w:rPr>
          <w:rFonts w:ascii="Calibri" w:eastAsia="Calibri" w:hAnsi="Calibri" w:cs="Times New Roman"/>
          <w:b/>
          <w:lang w:val="en-US"/>
        </w:rPr>
        <w:t>Articolul 5 – Dispoziţii de plată</w:t>
      </w:r>
    </w:p>
    <w:p w:rsidR="00725EA9" w:rsidRPr="00725EA9" w:rsidRDefault="00725EA9" w:rsidP="00725EA9">
      <w:pPr>
        <w:tabs>
          <w:tab w:val="left" w:pos="45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5(1)</w:t>
      </w:r>
      <w:r w:rsidRPr="00725EA9">
        <w:rPr>
          <w:rFonts w:ascii="Calibri" w:eastAsia="Calibri" w:hAnsi="Calibri" w:cs="Times New Roman"/>
          <w:lang w:val="en-US"/>
        </w:rPr>
        <w:tab/>
        <w:t>Plata se va efectua pe baza cererilor de plată în conformitate cu Instrucţiunile de plată</w:t>
      </w:r>
      <w:hyperlink w:history="1"/>
      <w:r w:rsidRPr="00725EA9">
        <w:rPr>
          <w:rFonts w:ascii="Calibri" w:eastAsia="Calibri" w:hAnsi="Calibri" w:cs="Times New Roman"/>
          <w:lang w:val="en-US"/>
        </w:rPr>
        <w:t xml:space="preserve">,  Anexa II. </w:t>
      </w:r>
    </w:p>
    <w:p w:rsidR="00725EA9" w:rsidRPr="00725EA9" w:rsidRDefault="00725EA9" w:rsidP="00725EA9">
      <w:pPr>
        <w:tabs>
          <w:tab w:val="left" w:pos="45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Cursul de schimb euro-leu utilizat este cursul stabilit de Banca Centrală Europeană, publicat pe pagina web a Băncii Centrale Europene http://www.ecb.int/index.html, valabil la data de 01 ianuarie a anului în cursul căruia este luată Decizia de acordare a ajutorului financiar nerambursabil, adică a anului încheierii Contractului de Finanțare.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5(2)  Plăţile se vor efectua în </w:t>
      </w:r>
      <w:r w:rsidRPr="00725EA9">
        <w:rPr>
          <w:rFonts w:ascii="Calibri" w:eastAsia="Calibri" w:hAnsi="Calibri" w:cs="Times New Roman"/>
          <w:b/>
          <w:bCs/>
          <w:lang w:val="en-US"/>
        </w:rPr>
        <w:t xml:space="preserve">lei </w:t>
      </w:r>
      <w:r w:rsidRPr="00725EA9">
        <w:rPr>
          <w:rFonts w:ascii="Calibri" w:eastAsia="Calibri" w:hAnsi="Calibri" w:cs="Times New Roman"/>
          <w:lang w:val="en-US"/>
        </w:rPr>
        <w:t>în următorul cont:</w:t>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n-US"/>
        </w:rPr>
        <w:tab/>
      </w:r>
      <w:r w:rsidRPr="00725EA9">
        <w:rPr>
          <w:rFonts w:ascii="Calibri" w:eastAsia="Calibri" w:hAnsi="Calibri" w:cs="Times New Roman"/>
          <w:b/>
          <w:lang w:val="es-AR"/>
        </w:rPr>
        <w:t>număr cont IBAN</w:t>
      </w:r>
      <w:r w:rsidRPr="00725EA9">
        <w:rPr>
          <w:rFonts w:ascii="Calibri" w:eastAsia="Calibri" w:hAnsi="Calibri" w:cs="Times New Roman"/>
          <w:lang w:val="es-AR"/>
        </w:rPr>
        <w:t>:</w:t>
      </w:r>
      <w:r w:rsidRPr="00725EA9">
        <w:rPr>
          <w:rFonts w:ascii="Calibri" w:eastAsia="Calibri" w:hAnsi="Calibri" w:cs="Times New Roman"/>
          <w:lang w:val="es-AR"/>
        </w:rPr>
        <w:tab/>
      </w:r>
      <w:r w:rsidRPr="00725EA9">
        <w:rPr>
          <w:rFonts w:ascii="Calibri" w:eastAsia="Calibri" w:hAnsi="Calibri" w:cs="Times New Roman"/>
          <w:lang w:val="es-AR"/>
        </w:rPr>
        <w:tab/>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s-AR"/>
        </w:rPr>
        <w:tab/>
      </w:r>
      <w:r w:rsidRPr="00725EA9">
        <w:rPr>
          <w:rFonts w:ascii="Calibri" w:eastAsia="Calibri" w:hAnsi="Calibri" w:cs="Times New Roman"/>
          <w:b/>
          <w:lang w:val="es-AR"/>
        </w:rPr>
        <w:t>titular cont</w:t>
      </w:r>
      <w:r w:rsidRPr="00725EA9">
        <w:rPr>
          <w:rFonts w:ascii="Calibri" w:eastAsia="Calibri" w:hAnsi="Calibri" w:cs="Times New Roman"/>
          <w:lang w:val="es-AR"/>
        </w:rPr>
        <w:t>:</w:t>
      </w:r>
      <w:r w:rsidRPr="00725EA9">
        <w:rPr>
          <w:rFonts w:ascii="Calibri" w:eastAsia="Calibri" w:hAnsi="Calibri" w:cs="Times New Roman"/>
          <w:lang w:val="es-AR"/>
        </w:rPr>
        <w:tab/>
      </w:r>
      <w:r w:rsidRPr="00725EA9">
        <w:rPr>
          <w:rFonts w:ascii="Calibri" w:eastAsia="Calibri" w:hAnsi="Calibri" w:cs="Times New Roman"/>
          <w:lang w:val="es-AR"/>
        </w:rPr>
        <w:tab/>
      </w:r>
      <w:r w:rsidRPr="00725EA9">
        <w:rPr>
          <w:rFonts w:ascii="Calibri" w:eastAsia="Calibri" w:hAnsi="Calibri" w:cs="Times New Roman"/>
          <w:lang w:val="es-AR"/>
        </w:rPr>
        <w:tab/>
        <w:t xml:space="preserve">                      </w:t>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s-AR"/>
        </w:rPr>
        <w:tab/>
      </w:r>
      <w:r w:rsidRPr="00725EA9">
        <w:rPr>
          <w:rFonts w:ascii="Calibri" w:eastAsia="Calibri" w:hAnsi="Calibri" w:cs="Times New Roman"/>
          <w:b/>
          <w:lang w:val="es-AR"/>
        </w:rPr>
        <w:t>denumirea şi adresa Băncii sau Trezoreriei de Stat</w:t>
      </w:r>
      <w:r w:rsidRPr="00725EA9">
        <w:rPr>
          <w:rFonts w:ascii="Calibri" w:eastAsia="Calibri" w:hAnsi="Calibri" w:cs="Times New Roman"/>
          <w:lang w:val="es-AR"/>
        </w:rPr>
        <w:t xml:space="preserve">:        </w:t>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s-AR"/>
        </w:rPr>
        <w:t xml:space="preserve">  </w:t>
      </w:r>
    </w:p>
    <w:p w:rsidR="00725EA9" w:rsidRPr="00725EA9" w:rsidRDefault="00725EA9" w:rsidP="00725EA9">
      <w:pPr>
        <w:keepNext/>
        <w:spacing w:after="0" w:line="240" w:lineRule="auto"/>
        <w:jc w:val="both"/>
        <w:rPr>
          <w:rFonts w:ascii="Calibri" w:eastAsia="Calibri" w:hAnsi="Calibri" w:cs="Times New Roman"/>
          <w:b/>
          <w:lang w:val="es-AR"/>
        </w:rPr>
      </w:pPr>
      <w:r w:rsidRPr="00725EA9">
        <w:rPr>
          <w:rFonts w:ascii="Calibri" w:eastAsia="Calibri" w:hAnsi="Calibri" w:cs="Times New Roman"/>
          <w:b/>
          <w:lang w:val="es-AR"/>
        </w:rPr>
        <w:t>Articolul 6 – Anexe</w:t>
      </w:r>
    </w:p>
    <w:p w:rsidR="00725EA9" w:rsidRPr="00725EA9" w:rsidRDefault="00725EA9" w:rsidP="00725EA9">
      <w:pPr>
        <w:keepNext/>
        <w:spacing w:after="0" w:line="240" w:lineRule="auto"/>
        <w:jc w:val="both"/>
        <w:rPr>
          <w:rFonts w:ascii="Calibri" w:eastAsia="Calibri" w:hAnsi="Calibri" w:cs="Times New Roman"/>
          <w:b/>
          <w:lang w:val="es-AR"/>
        </w:rPr>
      </w:pPr>
    </w:p>
    <w:p w:rsidR="00725EA9" w:rsidRPr="00725EA9" w:rsidRDefault="00725EA9" w:rsidP="00725EA9">
      <w:pPr>
        <w:keepNext/>
        <w:tabs>
          <w:tab w:val="left" w:pos="2295"/>
        </w:tabs>
        <w:spacing w:after="0" w:line="240" w:lineRule="auto"/>
        <w:jc w:val="both"/>
        <w:rPr>
          <w:rFonts w:ascii="Calibri" w:eastAsia="Calibri" w:hAnsi="Calibri" w:cs="Times New Roman"/>
          <w:lang w:val="es-AR"/>
        </w:rPr>
      </w:pPr>
      <w:r w:rsidRPr="00725EA9">
        <w:rPr>
          <w:rFonts w:ascii="Calibri" w:eastAsia="Calibri" w:hAnsi="Calibri" w:cs="Times New Roman"/>
          <w:lang w:val="es-AR"/>
        </w:rPr>
        <w:t xml:space="preserve">Următoarele documente sunt anexate la prezentul Contract şi sunt parte integrantă a acestuia, având aceeaşi forţă juridică: </w:t>
      </w:r>
    </w:p>
    <w:tbl>
      <w:tblPr>
        <w:tblW w:w="0" w:type="auto"/>
        <w:tblInd w:w="720" w:type="dxa"/>
        <w:tblLook w:val="01E0" w:firstRow="1" w:lastRow="1" w:firstColumn="1" w:lastColumn="1" w:noHBand="0" w:noVBand="0"/>
      </w:tblPr>
      <w:tblGrid>
        <w:gridCol w:w="1373"/>
        <w:gridCol w:w="6371"/>
      </w:tblGrid>
      <w:tr w:rsidR="00725EA9" w:rsidRPr="00725EA9" w:rsidTr="00B2328C">
        <w:trPr>
          <w:trHeight w:val="290"/>
        </w:trPr>
        <w:tc>
          <w:tcPr>
            <w:tcW w:w="1373" w:type="dxa"/>
          </w:tcPr>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b/>
                <w:lang w:val="es-AR"/>
              </w:rPr>
              <w:t>Anexa   I</w:t>
            </w:r>
            <w:r w:rsidRPr="00725EA9">
              <w:rPr>
                <w:rFonts w:ascii="Calibri" w:eastAsia="Calibri" w:hAnsi="Calibri" w:cs="Times New Roman"/>
                <w:lang w:val="es-AR"/>
              </w:rPr>
              <w:t xml:space="preserve"> -  </w:t>
            </w:r>
          </w:p>
        </w:tc>
        <w:tc>
          <w:tcPr>
            <w:tcW w:w="6371" w:type="dxa"/>
          </w:tcPr>
          <w:p w:rsidR="00725EA9" w:rsidRPr="00725EA9" w:rsidRDefault="00725EA9" w:rsidP="00725EA9">
            <w:pPr>
              <w:spacing w:after="0" w:line="240" w:lineRule="auto"/>
              <w:jc w:val="both"/>
              <w:rPr>
                <w:rFonts w:ascii="Calibri" w:eastAsia="Calibri" w:hAnsi="Calibri" w:cs="Times New Roman"/>
                <w:lang w:val="it-IT"/>
              </w:rPr>
            </w:pPr>
            <w:r w:rsidRPr="00725EA9">
              <w:rPr>
                <w:rFonts w:ascii="Calibri" w:eastAsia="Calibri" w:hAnsi="Calibri" w:cs="Times New Roman"/>
                <w:lang w:val="it-IT"/>
              </w:rPr>
              <w:t xml:space="preserve">Prevederi Generale </w:t>
            </w:r>
          </w:p>
        </w:tc>
      </w:tr>
      <w:tr w:rsidR="00725EA9" w:rsidRPr="00725EA9" w:rsidTr="00B2328C">
        <w:trPr>
          <w:trHeight w:val="1189"/>
        </w:trPr>
        <w:tc>
          <w:tcPr>
            <w:tcW w:w="1373" w:type="dxa"/>
          </w:tcPr>
          <w:p w:rsidR="00725EA9" w:rsidRPr="00725EA9" w:rsidRDefault="00725EA9" w:rsidP="00725EA9">
            <w:pPr>
              <w:spacing w:after="200" w:line="276" w:lineRule="auto"/>
              <w:rPr>
                <w:rFonts w:ascii="Calibri" w:eastAsia="Calibri" w:hAnsi="Calibri" w:cs="Times New Roman"/>
                <w:lang w:val="af-ZA"/>
              </w:rPr>
            </w:pPr>
            <w:r w:rsidRPr="00725EA9">
              <w:rPr>
                <w:rFonts w:ascii="Calibri" w:eastAsia="Calibri" w:hAnsi="Calibri" w:cs="Times New Roman"/>
                <w:b/>
                <w:lang w:val="af-ZA"/>
              </w:rPr>
              <w:t>Anexa  II</w:t>
            </w:r>
            <w:r w:rsidRPr="00725EA9">
              <w:rPr>
                <w:rFonts w:ascii="Calibri" w:eastAsia="Calibri" w:hAnsi="Calibri" w:cs="Times New Roman"/>
                <w:lang w:val="af-ZA"/>
              </w:rPr>
              <w:t xml:space="preserve"> – </w:t>
            </w:r>
            <w:r w:rsidRPr="00725EA9">
              <w:rPr>
                <w:rFonts w:ascii="Calibri" w:eastAsia="Calibri" w:hAnsi="Calibri" w:cs="Times New Roman"/>
                <w:b/>
                <w:lang w:val="af-ZA"/>
              </w:rPr>
              <w:t xml:space="preserve">Anexa III </w:t>
            </w:r>
            <w:r w:rsidRPr="00725EA9">
              <w:rPr>
                <w:rFonts w:ascii="Calibri" w:eastAsia="Calibri" w:hAnsi="Calibri" w:cs="Times New Roman"/>
                <w:lang w:val="af-ZA"/>
              </w:rPr>
              <w:t xml:space="preserve"> -</w:t>
            </w:r>
          </w:p>
        </w:tc>
        <w:tc>
          <w:tcPr>
            <w:tcW w:w="6371" w:type="dxa"/>
          </w:tcPr>
          <w:p w:rsidR="00725EA9" w:rsidRPr="00725EA9" w:rsidRDefault="00725EA9" w:rsidP="00725EA9">
            <w:pPr>
              <w:spacing w:after="0" w:line="240" w:lineRule="auto"/>
              <w:jc w:val="both"/>
              <w:rPr>
                <w:rFonts w:ascii="Calibri" w:eastAsia="Calibri" w:hAnsi="Calibri" w:cs="Times New Roman"/>
                <w:lang w:val="af-ZA"/>
              </w:rPr>
            </w:pPr>
            <w:r w:rsidRPr="00725EA9">
              <w:rPr>
                <w:rFonts w:ascii="Calibri" w:eastAsia="Calibri" w:hAnsi="Calibri" w:cs="Times New Roman"/>
                <w:lang w:val="af-ZA"/>
              </w:rPr>
              <w:t>Instructiuni de plata</w:t>
            </w:r>
            <w:r w:rsidRPr="00725EA9">
              <w:rPr>
                <w:rFonts w:ascii="Calibri" w:eastAsia="Calibri" w:hAnsi="Calibri" w:cs="Calibri"/>
              </w:rPr>
              <w:t xml:space="preserve"> pentru beneficiarii submăsurii 6.1</w:t>
            </w:r>
          </w:p>
          <w:p w:rsidR="00725EA9" w:rsidRPr="00725EA9" w:rsidRDefault="00725EA9" w:rsidP="00725EA9">
            <w:pPr>
              <w:spacing w:after="0" w:line="240" w:lineRule="auto"/>
              <w:rPr>
                <w:rFonts w:ascii="Calibri" w:eastAsia="Calibri" w:hAnsi="Calibri" w:cs="Times New Roman"/>
                <w:lang w:val="fr-FR"/>
              </w:rPr>
            </w:pPr>
            <w:r w:rsidRPr="00725EA9">
              <w:rPr>
                <w:rFonts w:ascii="Calibri" w:eastAsia="Calibri" w:hAnsi="Calibri" w:cs="Arial"/>
                <w:iCs/>
              </w:rPr>
              <w:t xml:space="preserve">Materiale și activități de informare de tip publicitar   </w:t>
            </w:r>
          </w:p>
        </w:tc>
      </w:tr>
    </w:tbl>
    <w:p w:rsidR="00725EA9" w:rsidRPr="00725EA9" w:rsidRDefault="00725EA9" w:rsidP="00725EA9">
      <w:pPr>
        <w:spacing w:after="0" w:line="240" w:lineRule="auto"/>
        <w:jc w:val="both"/>
        <w:rPr>
          <w:rFonts w:ascii="Calibri" w:eastAsia="Times New Roman" w:hAnsi="Calibri" w:cs="Times New Roman"/>
          <w:b/>
          <w:bCs/>
          <w:lang w:val="es-AR"/>
        </w:rPr>
      </w:pPr>
      <w:r w:rsidRPr="00725EA9">
        <w:rPr>
          <w:rFonts w:ascii="Calibri" w:eastAsia="Times New Roman" w:hAnsi="Calibri" w:cs="Times New Roman"/>
          <w:b/>
          <w:bCs/>
          <w:lang w:val="es-AR"/>
        </w:rPr>
        <w:t>Articolul 7 – Dispoziţii legale</w:t>
      </w:r>
    </w:p>
    <w:p w:rsidR="00725EA9" w:rsidRPr="00725EA9" w:rsidRDefault="00725EA9" w:rsidP="00725EA9">
      <w:pPr>
        <w:tabs>
          <w:tab w:val="left" w:pos="450"/>
        </w:tabs>
        <w:spacing w:after="0" w:line="240" w:lineRule="auto"/>
        <w:jc w:val="both"/>
        <w:rPr>
          <w:rFonts w:ascii="Calibri" w:eastAsia="Calibri" w:hAnsi="Calibri" w:cs="Times New Roman"/>
          <w:lang w:val="es-AR"/>
        </w:rPr>
      </w:pPr>
      <w:r w:rsidRPr="00725EA9">
        <w:rPr>
          <w:rFonts w:ascii="Calibri" w:eastAsia="Calibri" w:hAnsi="Calibri" w:cs="Times New Roman"/>
          <w:lang w:val="es-AR"/>
        </w:rPr>
        <w:t xml:space="preserve">7(1) </w:t>
      </w:r>
      <w:r w:rsidRPr="00725EA9">
        <w:rPr>
          <w:rFonts w:ascii="Calibri" w:eastAsia="Calibri" w:hAnsi="Calibri" w:cs="Times New Roman"/>
          <w:lang w:val="es-AR"/>
        </w:rPr>
        <w:tab/>
        <w:t>Prezentul contract obligă părţile să respecte întocmai şi cu bună credinţă fiecare dispoziţie a acestuia în conformitate cu principiul obligativităţii contractului între părţile contractante în temeiul articolului 1270 din Codul civil şi reglementărilor în vigoare.</w:t>
      </w:r>
    </w:p>
    <w:p w:rsidR="00725EA9" w:rsidRPr="00725EA9" w:rsidRDefault="00725EA9" w:rsidP="00725EA9">
      <w:pPr>
        <w:tabs>
          <w:tab w:val="left" w:pos="450"/>
        </w:tabs>
        <w:spacing w:after="0" w:line="240" w:lineRule="auto"/>
        <w:jc w:val="both"/>
        <w:rPr>
          <w:rFonts w:ascii="Calibri" w:eastAsia="Calibri" w:hAnsi="Calibri" w:cs="Times New Roman"/>
          <w:lang w:val="es-AR"/>
        </w:rPr>
      </w:pPr>
      <w:r w:rsidRPr="00725EA9">
        <w:rPr>
          <w:rFonts w:ascii="Calibri" w:eastAsia="Calibri" w:hAnsi="Calibri" w:cs="Times New Roman"/>
          <w:lang w:val="es-AR"/>
        </w:rPr>
        <w:lastRenderedPageBreak/>
        <w:t xml:space="preserve"> 7(2)</w:t>
      </w:r>
      <w:r w:rsidRPr="00725EA9">
        <w:rPr>
          <w:rFonts w:ascii="Calibri" w:eastAsia="Calibri" w:hAnsi="Calibri" w:cs="Times New Roman"/>
          <w:lang w:val="es-AR"/>
        </w:rPr>
        <w:tab/>
        <w:t>Prezentul contract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rsidR="00725EA9" w:rsidRPr="00725EA9" w:rsidRDefault="00725EA9" w:rsidP="00725EA9">
      <w:pPr>
        <w:tabs>
          <w:tab w:val="left" w:pos="450"/>
        </w:tabs>
        <w:spacing w:after="0" w:line="240" w:lineRule="auto"/>
        <w:jc w:val="both"/>
        <w:rPr>
          <w:rFonts w:ascii="Calibri" w:eastAsia="Calibri" w:hAnsi="Calibri" w:cs="Times New Roman"/>
          <w:lang w:val="es-AR"/>
        </w:rPr>
      </w:pPr>
      <w:r w:rsidRPr="00725EA9">
        <w:rPr>
          <w:rFonts w:ascii="Calibri" w:eastAsia="Calibri" w:hAnsi="Calibri" w:cs="Times New Roman"/>
          <w:lang w:val="it-IT"/>
        </w:rPr>
        <w:t>7(3)</w:t>
      </w:r>
      <w:r w:rsidRPr="00725EA9">
        <w:rPr>
          <w:rFonts w:ascii="Calibri" w:eastAsia="Calibri" w:hAnsi="Calibri" w:cs="Times New Roman"/>
          <w:lang w:val="it-IT"/>
        </w:rPr>
        <w:tab/>
        <w:t>Acest contract intră în vigoare la data ultimei semnături menţionate în contract.</w:t>
      </w:r>
    </w:p>
    <w:p w:rsidR="00725EA9" w:rsidRPr="00725EA9" w:rsidRDefault="00725EA9" w:rsidP="00725EA9">
      <w:pPr>
        <w:tabs>
          <w:tab w:val="left" w:pos="450"/>
        </w:tabs>
        <w:spacing w:after="0" w:line="240" w:lineRule="auto"/>
        <w:jc w:val="both"/>
        <w:rPr>
          <w:rFonts w:ascii="Calibri" w:eastAsia="Calibri" w:hAnsi="Calibri" w:cs="Times New Roman"/>
          <w:lang w:val="es-AR"/>
        </w:rPr>
      </w:pPr>
      <w:r w:rsidRPr="00725EA9">
        <w:rPr>
          <w:rFonts w:ascii="Calibri" w:eastAsia="Calibri" w:hAnsi="Calibri" w:cs="Times New Roman"/>
          <w:lang w:val="it-IT"/>
        </w:rPr>
        <w:t>7(4)</w:t>
      </w:r>
      <w:r w:rsidRPr="00725EA9">
        <w:rPr>
          <w:rFonts w:ascii="Calibri" w:eastAsia="Calibri" w:hAnsi="Calibri" w:cs="Times New Roman"/>
          <w:lang w:val="it-IT"/>
        </w:rPr>
        <w:tab/>
      </w:r>
      <w:r w:rsidRPr="00725EA9">
        <w:rPr>
          <w:rFonts w:ascii="Calibri" w:eastAsia="Calibri" w:hAnsi="Calibri" w:cs="Times New Roman"/>
        </w:rPr>
        <w:t xml:space="preserve">Datele beneficiarilor vor fi făcute publice în conformitate cu REGULAMENTUL (UE) NR. 1306/2013 din 17 decembrie 2013 privind finanţarea, gestionarea şi monitorizarea politicii agricole comune şi de abrogare a Regulamentelor (CEE) nr. </w:t>
      </w:r>
      <w:hyperlink r:id="rId5" w:history="1">
        <w:r w:rsidRPr="00725EA9">
          <w:rPr>
            <w:rFonts w:ascii="Calibri" w:eastAsia="Calibri" w:hAnsi="Calibri" w:cs="Times New Roman"/>
          </w:rPr>
          <w:t>352/78</w:t>
        </w:r>
      </w:hyperlink>
      <w:r w:rsidRPr="00725EA9">
        <w:rPr>
          <w:rFonts w:ascii="Calibri" w:eastAsia="Calibri" w:hAnsi="Calibri" w:cs="Times New Roman"/>
        </w:rPr>
        <w:t xml:space="preserve">, (CE) nr. 165/94, (CE) nr. </w:t>
      </w:r>
      <w:hyperlink r:id="rId6" w:history="1">
        <w:r w:rsidRPr="00725EA9">
          <w:rPr>
            <w:rFonts w:ascii="Calibri" w:eastAsia="Calibri" w:hAnsi="Calibri" w:cs="Times New Roman"/>
          </w:rPr>
          <w:t>2799/98</w:t>
        </w:r>
      </w:hyperlink>
      <w:r w:rsidRPr="00725EA9">
        <w:rPr>
          <w:rFonts w:ascii="Calibri" w:eastAsia="Calibri" w:hAnsi="Calibri" w:cs="Times New Roman"/>
        </w:rPr>
        <w:t xml:space="preserve">, (CE) nr. </w:t>
      </w:r>
      <w:hyperlink r:id="rId7" w:history="1">
        <w:r w:rsidRPr="00725EA9">
          <w:rPr>
            <w:rFonts w:ascii="Calibri" w:eastAsia="Calibri" w:hAnsi="Calibri" w:cs="Times New Roman"/>
          </w:rPr>
          <w:t>814/2000</w:t>
        </w:r>
      </w:hyperlink>
      <w:r w:rsidRPr="00725EA9">
        <w:rPr>
          <w:rFonts w:ascii="Calibri" w:eastAsia="Calibri" w:hAnsi="Calibri" w:cs="Times New Roman"/>
        </w:rPr>
        <w:t xml:space="preserve">, (CE) nr. </w:t>
      </w:r>
      <w:hyperlink r:id="rId8" w:history="1">
        <w:r w:rsidRPr="00725EA9">
          <w:rPr>
            <w:rFonts w:ascii="Calibri" w:eastAsia="Calibri" w:hAnsi="Calibri" w:cs="Times New Roman"/>
          </w:rPr>
          <w:t>1290/2005</w:t>
        </w:r>
      </w:hyperlink>
      <w:r w:rsidRPr="00725EA9">
        <w:rPr>
          <w:rFonts w:ascii="Calibri" w:eastAsia="Calibri" w:hAnsi="Calibri" w:cs="Times New Roman"/>
        </w:rPr>
        <w:t xml:space="preserve"> şi (CE) nr. </w:t>
      </w:r>
      <w:hyperlink r:id="rId9" w:history="1">
        <w:r w:rsidRPr="00725EA9">
          <w:rPr>
            <w:rFonts w:ascii="Calibri" w:eastAsia="Calibri" w:hAnsi="Calibri" w:cs="Times New Roman"/>
          </w:rPr>
          <w:t>485/2008</w:t>
        </w:r>
      </w:hyperlink>
      <w:r w:rsidRPr="00725EA9">
        <w:rPr>
          <w:rFonts w:ascii="Calibri" w:eastAsia="Calibri" w:hAnsi="Calibri" w:cs="Times New Roman"/>
        </w:rPr>
        <w:t xml:space="preserve"> ale Consiliului</w:t>
      </w:r>
      <w:r w:rsidRPr="00725EA9">
        <w:rPr>
          <w:rFonts w:ascii="Calibri" w:eastAsia="Calibri" w:hAnsi="Calibri" w:cs="Times New Roman"/>
          <w:bCs/>
          <w:i/>
        </w:rPr>
        <w:t xml:space="preserve"> </w:t>
      </w:r>
      <w:r w:rsidRPr="00725EA9">
        <w:rPr>
          <w:rFonts w:ascii="Calibri" w:eastAsia="Calibri" w:hAnsi="Calibri" w:cs="Times New Roman"/>
          <w:bCs/>
        </w:rPr>
        <w:t xml:space="preserve">şi </w:t>
      </w:r>
      <w:r w:rsidRPr="00725EA9">
        <w:rPr>
          <w:rFonts w:ascii="Calibri" w:eastAsia="Calibri" w:hAnsi="Calibri" w:cs="Times New Roman"/>
        </w:rPr>
        <w:t xml:space="preserve"> pot fi prelucrate de către organisme de audit și de investigare ale Comunităților sau ale statelor membre, în vederea protejării intereselor financiare ale Comunităților.</w:t>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n-US"/>
        </w:rPr>
        <w:t>În cazul datelor cu caracter personal, informațiile sunt puse la dispoziție în conformitate cu cerințele Directivei 95/46/CE, iar beneficiarii sunt informați cu privire la drepturile lor în calitate de persoane vizate în temeiul respectivei directive și cu privire la procedurile aplicabile pentru exercitarea acestor drepturi.</w:t>
      </w:r>
    </w:p>
    <w:p w:rsidR="00725EA9" w:rsidRPr="00725EA9" w:rsidRDefault="00725EA9" w:rsidP="00725EA9">
      <w:pPr>
        <w:spacing w:after="0" w:line="240" w:lineRule="auto"/>
        <w:jc w:val="both"/>
        <w:rPr>
          <w:rFonts w:ascii="Calibri" w:eastAsia="Calibri" w:hAnsi="Calibri" w:cs="Times New Roman"/>
          <w:lang w:val="es-AR"/>
        </w:rPr>
      </w:pPr>
      <w:r w:rsidRPr="00725EA9">
        <w:rPr>
          <w:rFonts w:ascii="Calibri" w:eastAsia="Calibri" w:hAnsi="Calibri" w:cs="Times New Roman"/>
          <w:lang w:val="es-AR"/>
        </w:rPr>
        <w:t>Potrivit Legii nr.677/2001 pentru protecția persoanelor cu privire la prelucrarea datelor cu caracter personal și libera circulație  a  acestor  date, cu  modificările  și  completarile  ulterioare, 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de a nu fi supus unei decizii individuale,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rsidR="00725EA9" w:rsidRPr="00725EA9" w:rsidRDefault="00725EA9" w:rsidP="00725EA9">
      <w:pPr>
        <w:spacing w:after="0" w:line="240" w:lineRule="auto"/>
        <w:jc w:val="both"/>
        <w:rPr>
          <w:rFonts w:ascii="Calibri" w:eastAsia="Times New Roman" w:hAnsi="Calibri" w:cs="Times New Roman"/>
          <w:b/>
          <w:bCs/>
        </w:rPr>
      </w:pPr>
      <w:r w:rsidRPr="00725EA9">
        <w:rPr>
          <w:rFonts w:ascii="Calibri" w:eastAsia="Times New Roman" w:hAnsi="Calibri" w:cs="Times New Roman"/>
          <w:b/>
          <w:bCs/>
        </w:rPr>
        <w:t>Articolul 8 – Notificări şi comunicări</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rPr>
        <w:t xml:space="preserve">8(1) </w:t>
      </w:r>
      <w:r w:rsidRPr="00725EA9">
        <w:rPr>
          <w:rFonts w:ascii="Calibri" w:eastAsia="Times New Roman" w:hAnsi="Calibri" w:cs="Times New Roman"/>
        </w:rPr>
        <w:tab/>
        <w:t>Orice comunicare sau notificare adresată de una din părţi celeilalte, va fi socotită ca valabil îndeplinită dacă este transmisă la adresa/sediul prevăzut în partea introductivă a prezentului contract.</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rPr>
        <w:t>8(2)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lang w:val="en-GB"/>
        </w:rPr>
        <w:t xml:space="preserve">8(3) </w:t>
      </w:r>
      <w:r w:rsidRPr="00725EA9">
        <w:rPr>
          <w:rFonts w:ascii="Calibri" w:eastAsia="Times New Roman" w:hAnsi="Calibri" w:cs="Times New Roman"/>
          <w:lang w:val="en-GB"/>
        </w:rPr>
        <w:tab/>
        <w:t>Prezentul contract constituie titlu executoriu.</w:t>
      </w:r>
    </w:p>
    <w:p w:rsidR="00725EA9" w:rsidRPr="00725EA9" w:rsidRDefault="00725EA9" w:rsidP="00725EA9">
      <w:pPr>
        <w:spacing w:after="0" w:line="240" w:lineRule="auto"/>
        <w:jc w:val="both"/>
        <w:rPr>
          <w:rFonts w:ascii="Calibri" w:eastAsia="Times New Roman" w:hAnsi="Calibri" w:cs="Times New Roman"/>
        </w:rPr>
      </w:pPr>
      <w:r w:rsidRPr="00725EA9">
        <w:rPr>
          <w:rFonts w:ascii="Calibri" w:eastAsia="Times New Roman" w:hAnsi="Calibri" w:cs="Times New Roman"/>
        </w:rPr>
        <w:t xml:space="preserve">8(4) </w:t>
      </w:r>
      <w:r w:rsidRPr="00725EA9">
        <w:rPr>
          <w:rFonts w:ascii="Calibri" w:eastAsia="Times New Roman" w:hAnsi="Calibri" w:cs="Times New Roman"/>
        </w:rPr>
        <w:tab/>
        <w:t>Dacă notificarea /comunicarea se trimite prin fax sau email, ea se consideră primită în prima zi lucrătoare după cea în care a fost expediată.</w:t>
      </w:r>
    </w:p>
    <w:p w:rsidR="00725EA9" w:rsidRPr="00725EA9" w:rsidRDefault="00725EA9" w:rsidP="00725EA9">
      <w:pPr>
        <w:spacing w:after="0" w:line="240" w:lineRule="auto"/>
        <w:jc w:val="both"/>
        <w:rPr>
          <w:rFonts w:ascii="Calibri" w:eastAsia="Times New Roman" w:hAnsi="Calibri" w:cs="Times New Roman"/>
          <w:lang w:val="it-IT"/>
        </w:rPr>
      </w:pPr>
      <w:r w:rsidRPr="00725EA9">
        <w:rPr>
          <w:rFonts w:ascii="Calibri" w:eastAsia="Times New Roman" w:hAnsi="Calibri" w:cs="Times New Roman"/>
        </w:rPr>
        <w:t xml:space="preserve">8(5) </w:t>
      </w:r>
      <w:r w:rsidRPr="00725EA9">
        <w:rPr>
          <w:rFonts w:ascii="Calibri" w:eastAsia="Times New Roman" w:hAnsi="Calibri" w:cs="Times New Roman"/>
        </w:rPr>
        <w:tab/>
        <w:t xml:space="preserve">Notificările verbale nu se iau în considerare de nici una din părţi, dacă nu sunt confirmate prin intermediul uneia din modalităţile prevăzute la art. 8. alin 1), alin. </w:t>
      </w:r>
      <w:r w:rsidRPr="00725EA9">
        <w:rPr>
          <w:rFonts w:ascii="Calibri" w:eastAsia="Times New Roman" w:hAnsi="Calibri" w:cs="Times New Roman"/>
          <w:lang w:val="it-IT"/>
        </w:rPr>
        <w:t>2) şi alin. 3).</w:t>
      </w:r>
    </w:p>
    <w:p w:rsidR="00725EA9" w:rsidRPr="00725EA9" w:rsidRDefault="00725EA9" w:rsidP="00725EA9">
      <w:pPr>
        <w:spacing w:after="0" w:line="240" w:lineRule="auto"/>
        <w:jc w:val="both"/>
        <w:rPr>
          <w:rFonts w:ascii="Calibri" w:eastAsia="Times New Roman" w:hAnsi="Calibri" w:cs="Times New Roman"/>
          <w:lang w:val="it-IT"/>
        </w:rPr>
      </w:pPr>
      <w:r w:rsidRPr="00725EA9">
        <w:rPr>
          <w:rFonts w:ascii="Calibri" w:eastAsia="Times New Roman" w:hAnsi="Calibri" w:cs="Times New Roman"/>
          <w:lang w:val="it-IT"/>
        </w:rPr>
        <w:t>8(6) În cazul în care notificarea/comunicarea prin fax,</w:t>
      </w:r>
      <w:r w:rsidRPr="00725EA9">
        <w:rPr>
          <w:rFonts w:ascii="Calibri" w:eastAsia="Times New Roman" w:hAnsi="Calibri" w:cs="Times New Roman"/>
        </w:rPr>
        <w:t xml:space="preserve"> email</w:t>
      </w:r>
      <w:r w:rsidRPr="00725EA9">
        <w:rPr>
          <w:rFonts w:ascii="Calibri" w:eastAsia="Times New Roman" w:hAnsi="Calibri" w:cs="Times New Roman"/>
          <w:lang w:val="it-IT"/>
        </w:rPr>
        <w:t xml:space="preserve"> sau pe cale poştală nu este posibilă, din motive neimputabile Autorităţii Contractante, notificarea /comunicarea se va realiza prin publicitate. Notificarea /comunicarea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30 zile de la data afişării anunţului. Autoritatea Contractantă va menţine afişarea anunţului timp de 30 zile de la data la care actul este considerat comunicat.</w:t>
      </w:r>
    </w:p>
    <w:tbl>
      <w:tblPr>
        <w:tblW w:w="9600" w:type="dxa"/>
        <w:jc w:val="center"/>
        <w:tblLayout w:type="fixed"/>
        <w:tblLook w:val="01E0" w:firstRow="1" w:lastRow="1" w:firstColumn="1" w:lastColumn="1" w:noHBand="0" w:noVBand="0"/>
      </w:tblPr>
      <w:tblGrid>
        <w:gridCol w:w="4359"/>
        <w:gridCol w:w="5241"/>
      </w:tblGrid>
      <w:tr w:rsidR="00725EA9" w:rsidRPr="00725EA9" w:rsidTr="00B2328C">
        <w:trPr>
          <w:trHeight w:val="334"/>
          <w:jc w:val="center"/>
        </w:trPr>
        <w:tc>
          <w:tcPr>
            <w:tcW w:w="4359" w:type="dxa"/>
          </w:tcPr>
          <w:p w:rsidR="00725EA9" w:rsidRPr="00725EA9" w:rsidRDefault="00725EA9" w:rsidP="00725EA9">
            <w:pPr>
              <w:spacing w:after="0" w:line="240" w:lineRule="auto"/>
              <w:rPr>
                <w:rFonts w:ascii="Calibri" w:eastAsia="Times New Roman" w:hAnsi="Calibri" w:cs="Times New Roman"/>
                <w:b/>
              </w:rPr>
            </w:pPr>
            <w:r w:rsidRPr="00725EA9">
              <w:rPr>
                <w:rFonts w:ascii="Calibri" w:eastAsia="Times New Roman" w:hAnsi="Calibri" w:cs="Times New Roman"/>
                <w:b/>
              </w:rPr>
              <w:t>Pentru Beneficiar</w:t>
            </w:r>
          </w:p>
        </w:tc>
        <w:tc>
          <w:tcPr>
            <w:tcW w:w="5241" w:type="dxa"/>
          </w:tcPr>
          <w:p w:rsidR="00725EA9" w:rsidRPr="00725EA9" w:rsidRDefault="00725EA9" w:rsidP="00725EA9">
            <w:pPr>
              <w:spacing w:after="0" w:line="240" w:lineRule="auto"/>
              <w:jc w:val="both"/>
              <w:rPr>
                <w:rFonts w:ascii="Calibri" w:eastAsia="Times New Roman" w:hAnsi="Calibri" w:cs="Times New Roman"/>
                <w:lang w:val="it-IT"/>
              </w:rPr>
            </w:pPr>
            <w:r w:rsidRPr="00725EA9">
              <w:rPr>
                <w:rFonts w:ascii="Calibri" w:eastAsia="Times New Roman" w:hAnsi="Calibri" w:cs="Times New Roman"/>
                <w:b/>
                <w:lang w:val="es-ES_tradnl"/>
              </w:rPr>
              <w:t>Pentru Autoritatea Contractantă</w:t>
            </w:r>
          </w:p>
        </w:tc>
      </w:tr>
      <w:tr w:rsidR="00725EA9" w:rsidRPr="00725EA9" w:rsidTr="00B2328C">
        <w:trPr>
          <w:trHeight w:val="977"/>
          <w:jc w:val="center"/>
        </w:trPr>
        <w:tc>
          <w:tcPr>
            <w:tcW w:w="4359" w:type="dxa"/>
          </w:tcPr>
          <w:p w:rsidR="00725EA9" w:rsidRPr="00725EA9" w:rsidRDefault="00725EA9" w:rsidP="00725EA9">
            <w:pPr>
              <w:spacing w:after="0" w:line="240" w:lineRule="auto"/>
              <w:rPr>
                <w:rFonts w:ascii="Calibri" w:eastAsia="Times New Roman" w:hAnsi="Calibri" w:cs="Times New Roman"/>
                <w:b/>
              </w:rPr>
            </w:pPr>
            <w:r w:rsidRPr="00725EA9">
              <w:rPr>
                <w:rFonts w:ascii="Calibri" w:eastAsia="Times New Roman" w:hAnsi="Calibri" w:cs="Times New Roman"/>
                <w:b/>
              </w:rPr>
              <w:t>Reprezentant legal</w:t>
            </w:r>
          </w:p>
          <w:p w:rsidR="00725EA9" w:rsidRPr="00725EA9" w:rsidRDefault="00725EA9" w:rsidP="00725EA9">
            <w:pPr>
              <w:spacing w:after="0" w:line="240" w:lineRule="auto"/>
              <w:rPr>
                <w:rFonts w:ascii="Calibri" w:eastAsia="Times New Roman" w:hAnsi="Calibri" w:cs="Times New Roman"/>
                <w:lang w:val="pt-BR"/>
              </w:rPr>
            </w:pPr>
            <w:r w:rsidRPr="00725EA9">
              <w:rPr>
                <w:rFonts w:ascii="Calibri" w:eastAsia="Times New Roman" w:hAnsi="Calibri" w:cs="Times New Roman"/>
                <w:lang w:val="pt-BR"/>
              </w:rPr>
              <w:t>Nume/prenume.................................</w:t>
            </w:r>
          </w:p>
          <w:p w:rsidR="00725EA9" w:rsidRPr="00725EA9" w:rsidRDefault="00725EA9" w:rsidP="00725EA9">
            <w:pPr>
              <w:spacing w:after="0" w:line="240" w:lineRule="auto"/>
              <w:rPr>
                <w:rFonts w:ascii="Calibri" w:eastAsia="Times New Roman" w:hAnsi="Calibri" w:cs="Times New Roman"/>
                <w:lang w:val="pt-BR"/>
              </w:rPr>
            </w:pPr>
            <w:r w:rsidRPr="00725EA9">
              <w:rPr>
                <w:rFonts w:ascii="Calibri" w:eastAsia="Times New Roman" w:hAnsi="Calibri" w:cs="Times New Roman"/>
                <w:lang w:val="pt-BR"/>
              </w:rPr>
              <w:t>Data :................................................</w:t>
            </w:r>
          </w:p>
          <w:p w:rsidR="00725EA9" w:rsidRPr="00725EA9" w:rsidRDefault="00725EA9" w:rsidP="00725EA9">
            <w:pPr>
              <w:spacing w:after="0" w:line="240" w:lineRule="auto"/>
              <w:rPr>
                <w:rFonts w:ascii="Calibri" w:eastAsia="Calibri" w:hAnsi="Calibri" w:cs="Times New Roman"/>
                <w:lang w:val="pt-BR"/>
              </w:rPr>
            </w:pPr>
            <w:r w:rsidRPr="00725EA9">
              <w:rPr>
                <w:rFonts w:ascii="Calibri" w:eastAsia="Calibri" w:hAnsi="Calibri" w:cs="Times New Roman"/>
                <w:lang w:val="pt-BR"/>
              </w:rPr>
              <w:t>Semnătura</w:t>
            </w:r>
          </w:p>
        </w:tc>
        <w:tc>
          <w:tcPr>
            <w:tcW w:w="5241" w:type="dxa"/>
          </w:tcPr>
          <w:p w:rsidR="00725EA9" w:rsidRPr="00725EA9" w:rsidRDefault="00725EA9" w:rsidP="00725EA9">
            <w:pPr>
              <w:spacing w:after="0" w:line="240" w:lineRule="auto"/>
              <w:jc w:val="both"/>
              <w:rPr>
                <w:rFonts w:ascii="Calibri" w:eastAsia="Times New Roman" w:hAnsi="Calibri" w:cs="Times New Roman"/>
                <w:b/>
                <w:lang w:val="pt-BR"/>
              </w:rPr>
            </w:pPr>
            <w:r w:rsidRPr="00725EA9">
              <w:rPr>
                <w:rFonts w:ascii="Calibri" w:eastAsia="Times New Roman" w:hAnsi="Calibri" w:cs="Times New Roman"/>
                <w:b/>
                <w:lang w:val="pt-BR"/>
              </w:rPr>
              <w:t>Director General Adjunct CRFIR</w:t>
            </w:r>
          </w:p>
          <w:p w:rsidR="00725EA9" w:rsidRPr="00725EA9" w:rsidRDefault="00725EA9" w:rsidP="00725EA9">
            <w:pPr>
              <w:spacing w:after="0" w:line="240" w:lineRule="auto"/>
              <w:jc w:val="both"/>
              <w:rPr>
                <w:rFonts w:ascii="Calibri" w:eastAsia="Times New Roman" w:hAnsi="Calibri" w:cs="Times New Roman"/>
                <w:lang w:val="pt-BR"/>
              </w:rPr>
            </w:pPr>
            <w:r w:rsidRPr="00725EA9">
              <w:rPr>
                <w:rFonts w:ascii="Calibri" w:eastAsia="Times New Roman" w:hAnsi="Calibri" w:cs="Times New Roman"/>
                <w:lang w:val="pt-BR"/>
              </w:rPr>
              <w:t>Nume/prenume..................................................</w:t>
            </w:r>
          </w:p>
          <w:p w:rsidR="00725EA9" w:rsidRPr="00725EA9" w:rsidRDefault="00725EA9" w:rsidP="00725EA9">
            <w:pPr>
              <w:spacing w:after="0" w:line="240" w:lineRule="auto"/>
              <w:jc w:val="both"/>
              <w:rPr>
                <w:rFonts w:ascii="Calibri" w:eastAsia="Times New Roman" w:hAnsi="Calibri" w:cs="Times New Roman"/>
                <w:lang w:val="pt-BR"/>
              </w:rPr>
            </w:pPr>
            <w:r w:rsidRPr="00725EA9">
              <w:rPr>
                <w:rFonts w:ascii="Calibri" w:eastAsia="Times New Roman" w:hAnsi="Calibri" w:cs="Times New Roman"/>
                <w:lang w:val="pt-BR"/>
              </w:rPr>
              <w:t>Data :.................................................................</w:t>
            </w:r>
          </w:p>
          <w:p w:rsidR="00725EA9" w:rsidRPr="00725EA9" w:rsidRDefault="00725EA9" w:rsidP="00725EA9">
            <w:pPr>
              <w:spacing w:after="0" w:line="240" w:lineRule="auto"/>
              <w:jc w:val="both"/>
              <w:rPr>
                <w:rFonts w:ascii="Calibri" w:eastAsia="Calibri" w:hAnsi="Calibri" w:cs="Times New Roman"/>
                <w:lang w:val="pt-BR"/>
              </w:rPr>
            </w:pPr>
            <w:r w:rsidRPr="00725EA9">
              <w:rPr>
                <w:rFonts w:ascii="Calibri" w:eastAsia="Calibri" w:hAnsi="Calibri" w:cs="Times New Roman"/>
                <w:lang w:val="pt-BR"/>
              </w:rPr>
              <w:t>Semnătura</w:t>
            </w:r>
          </w:p>
          <w:p w:rsidR="00725EA9" w:rsidRPr="00725EA9" w:rsidRDefault="00725EA9" w:rsidP="00725EA9">
            <w:pPr>
              <w:spacing w:after="0" w:line="240" w:lineRule="auto"/>
              <w:jc w:val="both"/>
              <w:rPr>
                <w:rFonts w:ascii="Calibri" w:eastAsia="Calibri" w:hAnsi="Calibri" w:cs="Times New Roman"/>
                <w:lang w:val="pt-BR"/>
              </w:rPr>
            </w:pPr>
          </w:p>
        </w:tc>
      </w:tr>
      <w:tr w:rsidR="00725EA9" w:rsidRPr="00725EA9" w:rsidTr="00B2328C">
        <w:trPr>
          <w:trHeight w:val="1124"/>
          <w:jc w:val="center"/>
        </w:trPr>
        <w:tc>
          <w:tcPr>
            <w:tcW w:w="4359" w:type="dxa"/>
          </w:tcPr>
          <w:p w:rsidR="00725EA9" w:rsidRPr="00725EA9" w:rsidRDefault="00725EA9" w:rsidP="00725EA9">
            <w:pPr>
              <w:spacing w:after="0" w:line="240" w:lineRule="auto"/>
              <w:rPr>
                <w:rFonts w:ascii="Calibri" w:eastAsia="Times New Roman" w:hAnsi="Calibri" w:cs="Times New Roman"/>
                <w:lang w:val="pt-BR"/>
              </w:rPr>
            </w:pPr>
            <w:r w:rsidRPr="00725EA9">
              <w:rPr>
                <w:rFonts w:ascii="Calibri" w:eastAsia="Times New Roman" w:hAnsi="Calibri" w:cs="Times New Roman"/>
                <w:lang w:val="pt-BR"/>
              </w:rPr>
              <w:t xml:space="preserve">Director </w:t>
            </w:r>
            <w:r w:rsidRPr="00725EA9">
              <w:rPr>
                <w:rFonts w:ascii="Calibri" w:eastAsia="Times New Roman" w:hAnsi="Calibri" w:cs="Times New Roman"/>
              </w:rPr>
              <w:t>E</w:t>
            </w:r>
            <w:r w:rsidRPr="00725EA9">
              <w:rPr>
                <w:rFonts w:ascii="Calibri" w:eastAsia="Times New Roman" w:hAnsi="Calibri" w:cs="Times New Roman"/>
                <w:lang w:val="pt-BR"/>
              </w:rPr>
              <w:t>conomic/Contabil Sef</w:t>
            </w:r>
            <w:r w:rsidRPr="00725EA9">
              <w:rPr>
                <w:rFonts w:ascii="Calibri" w:eastAsia="Times New Roman" w:hAnsi="Calibri" w:cs="Times New Roman"/>
              </w:rPr>
              <w:t xml:space="preserve">                                              </w:t>
            </w:r>
            <w:r w:rsidRPr="00725EA9">
              <w:rPr>
                <w:rFonts w:ascii="Calibri" w:eastAsia="Times New Roman" w:hAnsi="Calibri" w:cs="Times New Roman"/>
                <w:lang w:val="pt-BR"/>
              </w:rPr>
              <w:t>Nume/prenume.................................</w:t>
            </w:r>
          </w:p>
          <w:p w:rsidR="00725EA9" w:rsidRPr="00725EA9" w:rsidRDefault="00725EA9" w:rsidP="00725EA9">
            <w:pPr>
              <w:spacing w:after="0" w:line="240" w:lineRule="auto"/>
              <w:rPr>
                <w:rFonts w:ascii="Calibri" w:eastAsia="Times New Roman" w:hAnsi="Calibri" w:cs="Times New Roman"/>
                <w:lang w:val="pt-BR"/>
              </w:rPr>
            </w:pPr>
            <w:r w:rsidRPr="00725EA9">
              <w:rPr>
                <w:rFonts w:ascii="Calibri" w:eastAsia="Times New Roman" w:hAnsi="Calibri" w:cs="Times New Roman"/>
                <w:lang w:val="pt-BR"/>
              </w:rPr>
              <w:t>Data :................................................</w:t>
            </w:r>
          </w:p>
          <w:p w:rsidR="00725EA9" w:rsidRPr="00725EA9" w:rsidRDefault="00725EA9" w:rsidP="00725EA9">
            <w:pPr>
              <w:spacing w:after="0" w:line="240" w:lineRule="auto"/>
              <w:rPr>
                <w:rFonts w:ascii="Calibri" w:eastAsia="Times New Roman" w:hAnsi="Calibri" w:cs="Times New Roman"/>
              </w:rPr>
            </w:pPr>
            <w:r w:rsidRPr="00725EA9">
              <w:rPr>
                <w:rFonts w:ascii="Calibri" w:eastAsia="Times New Roman" w:hAnsi="Calibri" w:cs="Times New Roman"/>
                <w:lang w:val="pt-BR"/>
              </w:rPr>
              <w:t>Semnătura</w:t>
            </w:r>
          </w:p>
        </w:tc>
        <w:tc>
          <w:tcPr>
            <w:tcW w:w="5241" w:type="dxa"/>
          </w:tcPr>
          <w:p w:rsidR="00725EA9" w:rsidRPr="00725EA9" w:rsidRDefault="00725EA9" w:rsidP="00725EA9">
            <w:pPr>
              <w:spacing w:after="0" w:line="240" w:lineRule="auto"/>
              <w:jc w:val="both"/>
              <w:rPr>
                <w:rFonts w:ascii="Calibri" w:eastAsia="Calibri" w:hAnsi="Calibri" w:cs="Times New Roman"/>
                <w:b/>
                <w:lang w:val="pt-BR"/>
              </w:rPr>
            </w:pPr>
            <w:r w:rsidRPr="00725EA9">
              <w:rPr>
                <w:rFonts w:ascii="Calibri" w:eastAsia="Calibri" w:hAnsi="Calibri" w:cs="Times New Roman"/>
                <w:b/>
                <w:lang w:val="en-US"/>
              </w:rPr>
              <w:t xml:space="preserve">Vizat Compartiment Control Financiar Preventiv Propriu                </w:t>
            </w:r>
          </w:p>
          <w:p w:rsidR="00725EA9" w:rsidRPr="00725EA9" w:rsidRDefault="00725EA9" w:rsidP="00725EA9">
            <w:pPr>
              <w:spacing w:after="0" w:line="240" w:lineRule="auto"/>
              <w:jc w:val="both"/>
              <w:rPr>
                <w:rFonts w:ascii="Calibri" w:eastAsia="Times New Roman" w:hAnsi="Calibri" w:cs="Times New Roman"/>
                <w:lang w:val="pt-BR"/>
              </w:rPr>
            </w:pPr>
            <w:r w:rsidRPr="00725EA9">
              <w:rPr>
                <w:rFonts w:ascii="Calibri" w:eastAsia="Times New Roman" w:hAnsi="Calibri" w:cs="Times New Roman"/>
                <w:lang w:val="pt-BR"/>
              </w:rPr>
              <w:t>Nume/prenume..................................................</w:t>
            </w:r>
          </w:p>
          <w:p w:rsidR="00725EA9" w:rsidRPr="00725EA9" w:rsidRDefault="00725EA9" w:rsidP="00725EA9">
            <w:pPr>
              <w:spacing w:after="0" w:line="240" w:lineRule="auto"/>
              <w:jc w:val="both"/>
              <w:rPr>
                <w:rFonts w:ascii="Calibri" w:eastAsia="Times New Roman" w:hAnsi="Calibri" w:cs="Times New Roman"/>
                <w:lang w:val="pt-BR"/>
              </w:rPr>
            </w:pPr>
            <w:r w:rsidRPr="00725EA9">
              <w:rPr>
                <w:rFonts w:ascii="Calibri" w:eastAsia="Times New Roman" w:hAnsi="Calibri" w:cs="Times New Roman"/>
                <w:lang w:val="pt-BR"/>
              </w:rPr>
              <w:t>Data :.................................................................</w:t>
            </w:r>
          </w:p>
          <w:p w:rsidR="00725EA9" w:rsidRPr="00725EA9" w:rsidRDefault="00725EA9" w:rsidP="00725EA9">
            <w:pPr>
              <w:spacing w:after="0" w:line="240" w:lineRule="auto"/>
              <w:jc w:val="both"/>
              <w:rPr>
                <w:rFonts w:ascii="Calibri" w:eastAsia="Calibri" w:hAnsi="Calibri" w:cs="Times New Roman"/>
                <w:lang w:val="pt-BR"/>
              </w:rPr>
            </w:pPr>
            <w:r w:rsidRPr="00725EA9">
              <w:rPr>
                <w:rFonts w:ascii="Calibri" w:eastAsia="Calibri" w:hAnsi="Calibri" w:cs="Times New Roman"/>
                <w:lang w:val="pt-BR"/>
              </w:rPr>
              <w:t>Semnătura</w:t>
            </w:r>
          </w:p>
        </w:tc>
      </w:tr>
      <w:tr w:rsidR="00725EA9" w:rsidRPr="00725EA9" w:rsidTr="00B2328C">
        <w:trPr>
          <w:trHeight w:val="1035"/>
          <w:jc w:val="center"/>
        </w:trPr>
        <w:tc>
          <w:tcPr>
            <w:tcW w:w="4359" w:type="dxa"/>
          </w:tcPr>
          <w:p w:rsidR="00725EA9" w:rsidRPr="00725EA9" w:rsidRDefault="00725EA9" w:rsidP="00725EA9">
            <w:pPr>
              <w:spacing w:after="0" w:line="240" w:lineRule="auto"/>
              <w:rPr>
                <w:rFonts w:ascii="Calibri" w:eastAsia="Times New Roman" w:hAnsi="Calibri" w:cs="Times New Roman"/>
                <w:lang w:val="pt-BR"/>
              </w:rPr>
            </w:pPr>
          </w:p>
        </w:tc>
        <w:tc>
          <w:tcPr>
            <w:tcW w:w="5241" w:type="dxa"/>
          </w:tcPr>
          <w:p w:rsidR="00725EA9" w:rsidRPr="00725EA9" w:rsidRDefault="00725EA9" w:rsidP="00725EA9">
            <w:pPr>
              <w:spacing w:after="0" w:line="240" w:lineRule="auto"/>
              <w:rPr>
                <w:rFonts w:ascii="Calibri" w:eastAsia="Times New Roman" w:hAnsi="Calibri" w:cs="Times New Roman"/>
                <w:lang w:val="pt-BR"/>
              </w:rPr>
            </w:pPr>
            <w:r w:rsidRPr="00725EA9">
              <w:rPr>
                <w:rFonts w:ascii="Calibri" w:eastAsia="Times New Roman" w:hAnsi="Calibri" w:cs="Times New Roman"/>
                <w:b/>
              </w:rPr>
              <w:t>Compartiment Juridic şi Contencios</w:t>
            </w:r>
            <w:r w:rsidRPr="00725EA9">
              <w:rPr>
                <w:rFonts w:ascii="Calibri" w:eastAsia="Times New Roman" w:hAnsi="Calibri" w:cs="Times New Roman"/>
              </w:rPr>
              <w:t xml:space="preserve"> </w:t>
            </w:r>
            <w:r w:rsidRPr="00725EA9">
              <w:rPr>
                <w:rFonts w:ascii="Calibri" w:eastAsia="Times New Roman" w:hAnsi="Calibri" w:cs="Times New Roman"/>
                <w:lang w:val="pt-BR"/>
              </w:rPr>
              <w:t>Nume/prenume..................................................</w:t>
            </w:r>
          </w:p>
          <w:p w:rsidR="00725EA9" w:rsidRPr="00725EA9" w:rsidRDefault="00725EA9" w:rsidP="00725EA9">
            <w:pPr>
              <w:spacing w:after="0" w:line="240" w:lineRule="auto"/>
              <w:jc w:val="both"/>
              <w:rPr>
                <w:rFonts w:ascii="Calibri" w:eastAsia="Times New Roman" w:hAnsi="Calibri" w:cs="Times New Roman"/>
                <w:lang w:val="pt-BR"/>
              </w:rPr>
            </w:pPr>
            <w:r w:rsidRPr="00725EA9">
              <w:rPr>
                <w:rFonts w:ascii="Calibri" w:eastAsia="Times New Roman" w:hAnsi="Calibri" w:cs="Times New Roman"/>
                <w:lang w:val="pt-BR"/>
              </w:rPr>
              <w:t>Data :.................................................................</w:t>
            </w:r>
          </w:p>
          <w:p w:rsidR="00725EA9" w:rsidRPr="00725EA9" w:rsidRDefault="00725EA9" w:rsidP="00725EA9">
            <w:pPr>
              <w:spacing w:after="0" w:line="240" w:lineRule="auto"/>
              <w:jc w:val="both"/>
              <w:rPr>
                <w:rFonts w:ascii="Calibri" w:eastAsia="Calibri" w:hAnsi="Calibri" w:cs="Times New Roman"/>
                <w:lang w:val="pt-BR"/>
              </w:rPr>
            </w:pPr>
            <w:r w:rsidRPr="00725EA9">
              <w:rPr>
                <w:rFonts w:ascii="Calibri" w:eastAsia="Calibri" w:hAnsi="Calibri" w:cs="Times New Roman"/>
                <w:lang w:val="pt-BR"/>
              </w:rPr>
              <w:t>Semnătura</w:t>
            </w:r>
          </w:p>
          <w:p w:rsidR="00725EA9" w:rsidRPr="00725EA9" w:rsidRDefault="00725EA9" w:rsidP="00725EA9">
            <w:pPr>
              <w:spacing w:after="0" w:line="240" w:lineRule="auto"/>
              <w:jc w:val="both"/>
              <w:rPr>
                <w:rFonts w:ascii="Calibri" w:eastAsia="Calibri" w:hAnsi="Calibri" w:cs="Times New Roman"/>
                <w:lang w:val="en-US"/>
              </w:rPr>
            </w:pPr>
          </w:p>
        </w:tc>
      </w:tr>
      <w:tr w:rsidR="00725EA9" w:rsidRPr="00725EA9" w:rsidTr="00B2328C">
        <w:trPr>
          <w:trHeight w:val="1048"/>
          <w:jc w:val="center"/>
        </w:trPr>
        <w:tc>
          <w:tcPr>
            <w:tcW w:w="4359" w:type="dxa"/>
          </w:tcPr>
          <w:p w:rsidR="00725EA9" w:rsidRPr="00725EA9" w:rsidRDefault="00725EA9" w:rsidP="00725EA9">
            <w:pPr>
              <w:spacing w:after="0" w:line="240" w:lineRule="auto"/>
              <w:rPr>
                <w:rFonts w:ascii="Calibri" w:eastAsia="Calibri" w:hAnsi="Calibri" w:cs="Times New Roman"/>
                <w:lang w:val="pt-BR"/>
              </w:rPr>
            </w:pPr>
          </w:p>
        </w:tc>
        <w:tc>
          <w:tcPr>
            <w:tcW w:w="5241" w:type="dxa"/>
          </w:tcPr>
          <w:p w:rsidR="00725EA9" w:rsidRPr="00725EA9" w:rsidRDefault="00725EA9" w:rsidP="00725EA9">
            <w:pPr>
              <w:spacing w:after="0" w:line="240" w:lineRule="auto"/>
              <w:jc w:val="both"/>
              <w:rPr>
                <w:rFonts w:ascii="Calibri" w:eastAsia="Calibri" w:hAnsi="Calibri" w:cs="Times New Roman"/>
                <w:b/>
                <w:lang w:val="it-IT"/>
              </w:rPr>
            </w:pPr>
            <w:r w:rsidRPr="00725EA9">
              <w:rPr>
                <w:rFonts w:ascii="Calibri" w:eastAsia="Calibri" w:hAnsi="Calibri" w:cs="Times New Roman"/>
                <w:b/>
                <w:lang w:val="it-IT"/>
              </w:rPr>
              <w:t>Director CRFIR</w:t>
            </w:r>
          </w:p>
          <w:p w:rsidR="00725EA9" w:rsidRPr="00725EA9" w:rsidRDefault="00725EA9" w:rsidP="00725EA9">
            <w:pPr>
              <w:spacing w:after="0" w:line="240" w:lineRule="auto"/>
              <w:jc w:val="both"/>
              <w:rPr>
                <w:rFonts w:ascii="Calibri" w:eastAsia="Times New Roman" w:hAnsi="Calibri" w:cs="Times New Roman"/>
                <w:lang w:val="it-IT"/>
              </w:rPr>
            </w:pPr>
            <w:r w:rsidRPr="00725EA9">
              <w:rPr>
                <w:rFonts w:ascii="Calibri" w:eastAsia="Times New Roman" w:hAnsi="Calibri" w:cs="Times New Roman"/>
                <w:lang w:val="it-IT"/>
              </w:rPr>
              <w:t>Nume/prenume..................................................</w:t>
            </w:r>
          </w:p>
          <w:p w:rsidR="00725EA9" w:rsidRPr="00725EA9" w:rsidRDefault="00725EA9" w:rsidP="00725EA9">
            <w:pPr>
              <w:spacing w:after="0" w:line="240" w:lineRule="auto"/>
              <w:jc w:val="both"/>
              <w:rPr>
                <w:rFonts w:ascii="Calibri" w:eastAsia="Times New Roman" w:hAnsi="Calibri" w:cs="Times New Roman"/>
                <w:lang w:val="it-IT"/>
              </w:rPr>
            </w:pPr>
            <w:r w:rsidRPr="00725EA9">
              <w:rPr>
                <w:rFonts w:ascii="Calibri" w:eastAsia="Times New Roman" w:hAnsi="Calibri" w:cs="Times New Roman"/>
                <w:lang w:val="it-IT"/>
              </w:rPr>
              <w:t>Data :.................................................................</w:t>
            </w:r>
          </w:p>
          <w:p w:rsidR="00725EA9" w:rsidRPr="00725EA9" w:rsidRDefault="00725EA9" w:rsidP="00725EA9">
            <w:pPr>
              <w:spacing w:after="0" w:line="240" w:lineRule="auto"/>
              <w:jc w:val="both"/>
              <w:rPr>
                <w:rFonts w:ascii="Calibri" w:eastAsia="Calibri" w:hAnsi="Calibri" w:cs="Times New Roman"/>
                <w:lang w:val="pt-BR"/>
              </w:rPr>
            </w:pPr>
            <w:r w:rsidRPr="00725EA9">
              <w:rPr>
                <w:rFonts w:ascii="Calibri" w:eastAsia="Calibri" w:hAnsi="Calibri" w:cs="Times New Roman"/>
                <w:lang w:val="pt-BR"/>
              </w:rPr>
              <w:t>Semnătura</w:t>
            </w:r>
          </w:p>
        </w:tc>
      </w:tr>
    </w:tbl>
    <w:p w:rsidR="00725EA9" w:rsidRPr="00725EA9" w:rsidRDefault="00725EA9" w:rsidP="00725EA9">
      <w:pPr>
        <w:spacing w:after="0" w:line="240" w:lineRule="auto"/>
        <w:rPr>
          <w:rFonts w:ascii="Calibri" w:eastAsia="Calibri" w:hAnsi="Calibri" w:cs="Times New Roman"/>
          <w:b/>
          <w:lang w:val="en-US"/>
        </w:rPr>
      </w:pPr>
    </w:p>
    <w:p w:rsidR="00725EA9" w:rsidRPr="00725EA9" w:rsidRDefault="00725EA9" w:rsidP="00725EA9">
      <w:pPr>
        <w:spacing w:after="0" w:line="240" w:lineRule="auto"/>
        <w:rPr>
          <w:rFonts w:ascii="Calibri" w:eastAsia="Calibri" w:hAnsi="Calibri" w:cs="Times New Roman"/>
          <w:b/>
          <w:lang w:val="en-US"/>
        </w:rPr>
      </w:pPr>
    </w:p>
    <w:p w:rsidR="00725EA9" w:rsidRPr="00725EA9" w:rsidRDefault="00725EA9" w:rsidP="00725EA9">
      <w:pPr>
        <w:spacing w:after="0" w:line="240" w:lineRule="auto"/>
        <w:rPr>
          <w:rFonts w:ascii="Calibri" w:eastAsia="Calibri" w:hAnsi="Calibri" w:cs="Times New Roman"/>
          <w:b/>
          <w:lang w:val="en-US"/>
        </w:rPr>
      </w:pPr>
    </w:p>
    <w:p w:rsidR="00725EA9" w:rsidRPr="00725EA9" w:rsidRDefault="00725EA9" w:rsidP="00725EA9">
      <w:pPr>
        <w:spacing w:after="0" w:line="240" w:lineRule="auto"/>
        <w:rPr>
          <w:rFonts w:ascii="Calibri" w:eastAsia="Calibri" w:hAnsi="Calibri" w:cs="Times New Roman"/>
          <w:b/>
        </w:rPr>
      </w:pPr>
      <w:r w:rsidRPr="00725EA9">
        <w:rPr>
          <w:rFonts w:ascii="Calibri" w:eastAsia="Calibri" w:hAnsi="Calibri" w:cs="Times New Roman"/>
          <w:b/>
          <w:lang w:val="en-US"/>
        </w:rPr>
        <w:t>C1.1 – Subm</w:t>
      </w:r>
      <w:r w:rsidRPr="00725EA9">
        <w:rPr>
          <w:rFonts w:ascii="Calibri" w:eastAsia="Calibri" w:hAnsi="Calibri" w:cs="Times New Roman"/>
          <w:b/>
        </w:rPr>
        <w:t>ăsura 6.1</w:t>
      </w:r>
    </w:p>
    <w:p w:rsidR="00725EA9" w:rsidRPr="00725EA9" w:rsidRDefault="00725EA9" w:rsidP="00725EA9">
      <w:pPr>
        <w:keepNext/>
        <w:spacing w:after="0" w:line="240" w:lineRule="auto"/>
        <w:outlineLvl w:val="0"/>
        <w:rPr>
          <w:rFonts w:ascii="Calibri" w:eastAsia="Times New Roman" w:hAnsi="Calibri" w:cs="Times New Roman"/>
          <w:b/>
          <w:bCs/>
        </w:rPr>
      </w:pPr>
      <w:r w:rsidRPr="00725EA9">
        <w:rPr>
          <w:rFonts w:ascii="Calibri" w:eastAsia="Times New Roman" w:hAnsi="Calibri" w:cs="Times New Roman"/>
          <w:b/>
        </w:rPr>
        <w:t>ANEXA I</w:t>
      </w:r>
    </w:p>
    <w:p w:rsidR="00725EA9" w:rsidRPr="00725EA9" w:rsidRDefault="00725EA9" w:rsidP="00725EA9">
      <w:pPr>
        <w:keepNext/>
        <w:spacing w:after="0" w:line="240" w:lineRule="auto"/>
        <w:jc w:val="right"/>
        <w:outlineLvl w:val="0"/>
        <w:rPr>
          <w:rFonts w:ascii="Calibri" w:eastAsia="Times New Roman" w:hAnsi="Calibri" w:cs="Times New Roman"/>
          <w:b/>
          <w:bCs/>
          <w:iCs/>
        </w:rPr>
      </w:pPr>
    </w:p>
    <w:p w:rsidR="00725EA9" w:rsidRPr="00725EA9" w:rsidRDefault="00725EA9" w:rsidP="00725EA9">
      <w:pPr>
        <w:keepNext/>
        <w:spacing w:after="0" w:line="240" w:lineRule="auto"/>
        <w:jc w:val="center"/>
        <w:outlineLvl w:val="0"/>
        <w:rPr>
          <w:rFonts w:ascii="Calibri" w:eastAsia="Times New Roman" w:hAnsi="Calibri" w:cs="Times New Roman"/>
          <w:b/>
          <w:bCs/>
          <w:iCs/>
        </w:rPr>
      </w:pPr>
      <w:r w:rsidRPr="00725EA9">
        <w:rPr>
          <w:rFonts w:ascii="Calibri" w:eastAsia="Times New Roman" w:hAnsi="Calibri" w:cs="Times New Roman"/>
          <w:b/>
          <w:bCs/>
          <w:iCs/>
        </w:rPr>
        <w:t>PREVEDERI GENERALE</w:t>
      </w:r>
    </w:p>
    <w:p w:rsidR="00725EA9" w:rsidRPr="00725EA9" w:rsidRDefault="00725EA9" w:rsidP="00725EA9">
      <w:pPr>
        <w:spacing w:after="200" w:line="276" w:lineRule="auto"/>
        <w:rPr>
          <w:rFonts w:ascii="Calibri" w:eastAsia="Calibri" w:hAnsi="Calibri" w:cs="Times New Roman"/>
        </w:rPr>
      </w:pP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1 - Obligaţii generale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1(1) </w:t>
      </w:r>
      <w:r w:rsidRPr="00725EA9">
        <w:rPr>
          <w:rFonts w:ascii="Calibri" w:eastAsia="Calibri" w:hAnsi="Calibri" w:cs="Times New Roman"/>
          <w:lang w:val="en-US"/>
        </w:rPr>
        <w:tab/>
        <w:t>Beneficiarul se obligă să execute Proiectul în conformitate cu descrierea acestuia cuprinsă în Cererea de finanţare, astfel cum a fost aprobată împreună cu toate documentele anexate şi în urma verificărilor, modificărilor şi completărilor efectuate pe parcursul etapei de evaluare şi selecţie.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1(2) </w:t>
      </w:r>
      <w:r w:rsidRPr="00725EA9">
        <w:rPr>
          <w:rFonts w:ascii="Calibri" w:eastAsia="Calibri" w:hAnsi="Calibri" w:cs="Times New Roman"/>
          <w:lang w:val="en-US"/>
        </w:rPr>
        <w:tab/>
        <w:t xml:space="preserve">Beneficiarul va fi singurul răspunzător în faţa Autorităţii Contractante pentru implementarea corectă a obiectivelor din cadrul Planului de afaceri, parte integrantă din Cererea de finanţare.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1(3) </w:t>
      </w:r>
      <w:r w:rsidRPr="00725EA9">
        <w:rPr>
          <w:rFonts w:ascii="Calibri" w:eastAsia="Calibri" w:hAnsi="Calibri" w:cs="Times New Roman"/>
          <w:lang w:val="en-US"/>
        </w:rPr>
        <w:tab/>
        <w:t>Beneficiarul trebuie să implementeze obiectivele prevăzute cu maximum de profesionalism, eficienţă şi vigilenţă în conformitate cu cele mai bune practici în domeniul vizat şi în concordanţă cu acest contract.</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1(4) </w:t>
      </w:r>
      <w:r w:rsidRPr="00725EA9">
        <w:rPr>
          <w:rFonts w:ascii="Calibri" w:eastAsia="Calibri" w:hAnsi="Calibri" w:cs="Times New Roman"/>
          <w:lang w:val="en-US"/>
        </w:rPr>
        <w:tab/>
        <w:t>Autoritatea Contractantă işi rezervă dreptul de a nu încheia un nou contract cu Beneficiarul care nu şi-a respectat obligaţiile contractuale stipulate într-un contract de finanţare, încheiat anterior cu AFIR.</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b/>
        </w:rPr>
      </w:pPr>
      <w:r w:rsidRPr="00725EA9">
        <w:rPr>
          <w:rFonts w:ascii="Calibri" w:eastAsia="Calibri" w:hAnsi="Calibri" w:cs="Times New Roman"/>
          <w:lang w:val="en-US"/>
        </w:rPr>
        <w:t>1(5)</w:t>
      </w:r>
      <w:r w:rsidRPr="00725EA9">
        <w:rPr>
          <w:rFonts w:ascii="Calibri" w:eastAsia="Times New Roman" w:hAnsi="Calibri" w:cs="Times New Roman"/>
          <w:b/>
        </w:rPr>
        <w:t xml:space="preserve"> </w:t>
      </w:r>
      <w:r w:rsidRPr="00725EA9">
        <w:rPr>
          <w:rFonts w:ascii="Calibri" w:eastAsia="Times New Roman" w:hAnsi="Calibri" w:cs="Times New Roman"/>
          <w:b/>
        </w:rPr>
        <w:tab/>
        <w:t>Toate activităţile înscrise în Planul de afaceri şi pentru care proiectul a primit punctaj la selecţie, devin condiţii obligatorii pentru menţinerea sprijinului pe toată perioada de valabilitate a contractului de finanțare.</w:t>
      </w:r>
    </w:p>
    <w:p w:rsidR="00725EA9" w:rsidRPr="00725EA9" w:rsidRDefault="00725EA9" w:rsidP="00725EA9">
      <w:pPr>
        <w:spacing w:after="0" w:line="240" w:lineRule="auto"/>
        <w:jc w:val="both"/>
        <w:rPr>
          <w:rFonts w:ascii="Calibri" w:eastAsia="Times New Roman" w:hAnsi="Calibri" w:cs="Times New Roman"/>
          <w:b/>
          <w:iCs/>
        </w:rPr>
      </w:pPr>
      <w:r w:rsidRPr="00725EA9">
        <w:rPr>
          <w:rFonts w:ascii="Calibri" w:eastAsia="Times New Roman" w:hAnsi="Calibri" w:cs="Times New Roman"/>
          <w:b/>
          <w:iCs/>
        </w:rPr>
        <w:t>Articolul 2 – Obligaţii privind informarea şi raportarea financiară şi tehnică</w:t>
      </w:r>
    </w:p>
    <w:p w:rsidR="00725EA9" w:rsidRPr="00725EA9" w:rsidRDefault="00725EA9" w:rsidP="00725EA9">
      <w:pPr>
        <w:autoSpaceDE w:val="0"/>
        <w:autoSpaceDN w:val="0"/>
        <w:adjustRightInd w:val="0"/>
        <w:spacing w:after="0" w:line="240" w:lineRule="auto"/>
        <w:jc w:val="both"/>
        <w:rPr>
          <w:rFonts w:ascii="Calibri" w:eastAsia="Calibri" w:hAnsi="Calibri" w:cs="Times New Roman"/>
        </w:rPr>
      </w:pPr>
      <w:r w:rsidRPr="00725EA9">
        <w:rPr>
          <w:rFonts w:ascii="Calibri" w:eastAsia="Calibri" w:hAnsi="Calibri" w:cs="Times New Roman"/>
          <w:lang w:val="en-US"/>
        </w:rPr>
        <w:t xml:space="preserve">2(1) </w:t>
      </w:r>
      <w:r w:rsidRPr="00725EA9">
        <w:rPr>
          <w:rFonts w:ascii="Calibri" w:eastAsia="Calibri" w:hAnsi="Calibri" w:cs="Times New Roman"/>
          <w:lang w:val="en-US"/>
        </w:rPr>
        <w:tab/>
        <w:t xml:space="preserve">Beneficiarul este obligat să întocmească şi să ataşeze la fiecare cerere de plată declaraţii de cheltuieli şi rapoarte de execuţie, respectând Instrucţiunile de Plată - </w:t>
      </w:r>
      <w:r w:rsidRPr="00725EA9">
        <w:rPr>
          <w:rFonts w:ascii="Calibri" w:eastAsia="Calibri" w:hAnsi="Calibri" w:cs="Times New Roman"/>
          <w:b/>
          <w:lang w:val="en-US"/>
        </w:rPr>
        <w:t>Anexa II</w:t>
      </w:r>
      <w:r w:rsidRPr="00725EA9">
        <w:rPr>
          <w:rFonts w:ascii="Calibri" w:eastAsia="Calibri" w:hAnsi="Calibri" w:cs="Times New Roman"/>
          <w:lang w:val="en-US"/>
        </w:rPr>
        <w:t xml:space="preserve"> la prezentul contract;</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2(2) </w:t>
      </w:r>
      <w:r w:rsidRPr="00725EA9">
        <w:rPr>
          <w:rFonts w:ascii="Calibri" w:eastAsia="Times New Roman" w:hAnsi="Calibri" w:cs="Times New Roman"/>
          <w:lang w:eastAsia="fr-FR"/>
        </w:rPr>
        <w:tab/>
        <w:t>Beneficiarul are obligaţia să furnizeze orice alte informaţii de natură tehnică sau financiară solicitate de Autoritatea Contractantă.</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3 – Obligaţii</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3(1) </w:t>
      </w:r>
      <w:r w:rsidRPr="00725EA9">
        <w:rPr>
          <w:rFonts w:ascii="Calibri" w:eastAsia="Times New Roman" w:hAnsi="Calibri" w:cs="Times New Roman"/>
          <w:lang w:eastAsia="fr-FR"/>
        </w:rPr>
        <w:tab/>
        <w:t>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se obligă să nu modifice obiectivele prevăzute în Planul de afaceri, parte integrantă din Cererea de finanţare, să nu înstrăineze investiţia parţial sau integral şi să nu îşi înceteze activitatea agricolă.</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3(2) </w:t>
      </w:r>
      <w:r w:rsidRPr="00725EA9">
        <w:rPr>
          <w:rFonts w:ascii="Calibri" w:eastAsia="Times New Roman" w:hAnsi="Calibri" w:cs="Times New Roman"/>
          <w:lang w:eastAsia="fr-FR"/>
        </w:rPr>
        <w:tab/>
        <w:t>Beneficiarul care pentru realizarea obiectivelor are prevăzut un termen pentru adaptarea la standardele comunitare va depune documentul emis de autoritatea în domeniu care să ateste că standardul propus prin proiect a fost implementat (dacă este cazul), în termenul de graţie impus de reglementările în vigoare.</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3(3) </w:t>
      </w:r>
      <w:r w:rsidRPr="00725EA9">
        <w:rPr>
          <w:rFonts w:ascii="Calibri" w:eastAsia="Times New Roman" w:hAnsi="Calibri" w:cs="Times New Roman"/>
          <w:lang w:eastAsia="fr-FR"/>
        </w:rPr>
        <w:tab/>
        <w:t>Beneficiarul îşi va asuma integral răspunderea pentru prejudiciile cauzate terţilor din culpa sa pe parcursul derulării obiectivelor prevăzute în Planul de afaceri, parte integrantă din Cererea de finanţare. Autoritatea Contractantă va fi degrevată de orice responsabilitate pentru prejudiciile cauzate terţilor din culpa Beneficiarului.</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lastRenderedPageBreak/>
        <w:t xml:space="preserve">3(4) </w:t>
      </w:r>
      <w:r w:rsidRPr="00725EA9">
        <w:rPr>
          <w:rFonts w:ascii="Calibri" w:eastAsia="Times New Roman" w:hAnsi="Calibri" w:cs="Times New Roman"/>
          <w:lang w:eastAsia="fr-FR"/>
        </w:rPr>
        <w:tab/>
        <w:t>Beneficiarul trebuie să înceapă implementarea planului de afaceri în termen de cel mult  9 luni de la data semnării contractului de finanţare.</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val="fr-FR" w:eastAsia="fr-FR"/>
        </w:rPr>
      </w:pPr>
      <w:r w:rsidRPr="00725EA9">
        <w:rPr>
          <w:rFonts w:ascii="Calibri" w:eastAsia="Times New Roman" w:hAnsi="Calibri" w:cs="Times New Roman"/>
          <w:lang w:eastAsia="fr-FR"/>
        </w:rPr>
        <w:t xml:space="preserve">3(5) </w:t>
      </w:r>
      <w:r w:rsidRPr="00725EA9">
        <w:rPr>
          <w:rFonts w:ascii="Calibri" w:eastAsia="Times New Roman" w:hAnsi="Calibri" w:cs="Times New Roman"/>
          <w:lang w:eastAsia="fr-FR"/>
        </w:rPr>
        <w:tab/>
      </w:r>
      <w:r w:rsidRPr="00725EA9">
        <w:rPr>
          <w:rFonts w:ascii="Calibri" w:eastAsia="Times New Roman" w:hAnsi="Calibri" w:cs="Times New Roman"/>
          <w:b/>
          <w:noProof/>
          <w:lang w:eastAsia="ro-RO"/>
        </w:rPr>
        <w:t xml:space="preserve">În termen de maximum 9 luni de la data semnării Contractului de Finanțare cu Autoritatea Contractantă, Beneficiarul </w:t>
      </w:r>
      <w:r w:rsidRPr="00725EA9">
        <w:rPr>
          <w:rFonts w:ascii="Calibri" w:eastAsia="Times New Roman" w:hAnsi="Calibri" w:cs="Times New Roman"/>
          <w:noProof/>
          <w:lang w:eastAsia="ro-RO"/>
        </w:rPr>
        <w:t xml:space="preserve">îşi va </w:t>
      </w:r>
      <w:r w:rsidRPr="00725EA9">
        <w:rPr>
          <w:rFonts w:ascii="Calibri" w:eastAsia="Times New Roman" w:hAnsi="Calibri" w:cs="Times New Roman"/>
          <w:lang w:val="fr-FR" w:eastAsia="fr-FR"/>
        </w:rPr>
        <w:t xml:space="preserve">stabili domiciliul şi sediul social în UAT-ul în care este înregistrată exploataţia agricolă. </w:t>
      </w:r>
    </w:p>
    <w:p w:rsidR="00725EA9" w:rsidRPr="00725EA9" w:rsidRDefault="00725EA9" w:rsidP="00725EA9">
      <w:pPr>
        <w:spacing w:after="0" w:line="240" w:lineRule="auto"/>
        <w:jc w:val="both"/>
        <w:rPr>
          <w:rFonts w:ascii="Calibri" w:eastAsia="Calibri" w:hAnsi="Calibri" w:cs="Times New Roman"/>
          <w:b/>
          <w:noProof/>
          <w:lang w:eastAsia="ro-RO"/>
        </w:rPr>
      </w:pPr>
      <w:r w:rsidRPr="00725EA9">
        <w:rPr>
          <w:rFonts w:ascii="Calibri" w:eastAsia="Calibri" w:hAnsi="Calibri" w:cs="Times New Roman"/>
          <w:lang w:val="fr-FR"/>
        </w:rPr>
        <w:t xml:space="preserve">În cazul în care </w:t>
      </w:r>
      <w:r w:rsidRPr="00725EA9">
        <w:rPr>
          <w:rFonts w:ascii="Calibri" w:eastAsia="Calibri" w:hAnsi="Calibri" w:cs="Times New Roman"/>
          <w:b/>
          <w:lang w:val="fr-FR"/>
        </w:rPr>
        <w:t>Beneficiarul</w:t>
      </w:r>
      <w:r w:rsidRPr="00725EA9">
        <w:rPr>
          <w:rFonts w:ascii="Calibri" w:eastAsia="Calibri" w:hAnsi="Calibri" w:cs="Times New Roman"/>
          <w:lang w:val="fr-FR"/>
        </w:rPr>
        <w:t xml:space="preserve"> va fi încadrat într-o activitate salarizată, </w:t>
      </w:r>
      <w:r w:rsidRPr="00725EA9">
        <w:rPr>
          <w:rFonts w:ascii="Calibri" w:eastAsia="Calibri" w:hAnsi="Calibri" w:cs="Times New Roman"/>
          <w:b/>
          <w:lang w:val="fr-FR"/>
        </w:rPr>
        <w:t>locul de muncă deţinut</w:t>
      </w:r>
      <w:r w:rsidRPr="00725EA9">
        <w:rPr>
          <w:rFonts w:ascii="Calibri" w:eastAsia="Calibri" w:hAnsi="Calibri" w:cs="Times New Roman"/>
          <w:lang w:val="fr-FR"/>
        </w:rPr>
        <w:t xml:space="preserve"> va fi în aceeaşi UAT sau zona limitrofă a UAT în care este înregistrată exploataţia, în maximum 9 luni de la data </w:t>
      </w:r>
      <w:r w:rsidRPr="00725EA9">
        <w:rPr>
          <w:rFonts w:ascii="Calibri" w:eastAsia="Calibri" w:hAnsi="Calibri" w:cs="Times New Roman"/>
          <w:b/>
          <w:noProof/>
          <w:lang w:eastAsia="ro-RO"/>
        </w:rPr>
        <w:t>semnării Contractului de Finanțare cu AFIR.</w:t>
      </w:r>
    </w:p>
    <w:p w:rsidR="00725EA9" w:rsidRPr="00725EA9" w:rsidRDefault="00725EA9" w:rsidP="00725EA9">
      <w:pPr>
        <w:autoSpaceDE w:val="0"/>
        <w:autoSpaceDN w:val="0"/>
        <w:adjustRightInd w:val="0"/>
        <w:spacing w:after="0" w:line="240" w:lineRule="auto"/>
        <w:jc w:val="both"/>
        <w:rPr>
          <w:rFonts w:ascii="Calibri" w:eastAsia="Times New Roman" w:hAnsi="Calibri" w:cs="Arial"/>
          <w:lang w:eastAsia="fr-FR"/>
        </w:rPr>
      </w:pPr>
      <w:r w:rsidRPr="00725EA9">
        <w:rPr>
          <w:rFonts w:ascii="Calibri" w:eastAsia="Times New Roman" w:hAnsi="Calibri" w:cs="Arial"/>
          <w:lang w:eastAsia="fr-FR"/>
        </w:rPr>
        <w:t xml:space="preserve">3(6) </w:t>
      </w:r>
      <w:r w:rsidRPr="00725EA9">
        <w:rPr>
          <w:rFonts w:ascii="Calibri" w:eastAsia="Times New Roman" w:hAnsi="Calibri" w:cs="Arial"/>
          <w:lang w:eastAsia="fr-FR"/>
        </w:rPr>
        <w:tab/>
      </w:r>
      <w:r w:rsidRPr="00725EA9">
        <w:rPr>
          <w:rFonts w:ascii="Calibri" w:eastAsia="Times New Roman" w:hAnsi="Calibri" w:cs="Times New Roman"/>
          <w:lang w:eastAsia="fr-FR"/>
        </w:rPr>
        <w:t>Beneficiarul se obligă să devină fermier activ în sensul articolului 9 din Regulamentul 1307/2013, în termen de 18 luni de la data încheierii instalării.</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3(7) </w:t>
      </w:r>
      <w:r w:rsidRPr="00725EA9">
        <w:rPr>
          <w:rFonts w:ascii="Calibri" w:eastAsia="Calibri" w:hAnsi="Calibri" w:cs="Times New Roman"/>
          <w:lang w:val="en-US"/>
        </w:rPr>
        <w:tab/>
        <w:t>Beneficiarul se oblig</w:t>
      </w:r>
      <w:r w:rsidRPr="00725EA9">
        <w:rPr>
          <w:rFonts w:ascii="Calibri" w:eastAsia="Calibri" w:hAnsi="Calibri" w:cs="Times New Roman"/>
        </w:rPr>
        <w:t xml:space="preserve">ă să </w:t>
      </w:r>
      <w:r w:rsidRPr="00725EA9">
        <w:rPr>
          <w:rFonts w:ascii="Calibri" w:eastAsia="Calibri" w:hAnsi="Calibri" w:cs="Times New Roman"/>
          <w:lang w:val="en-US"/>
        </w:rPr>
        <w:t xml:space="preserve"> dobândească  competențele profesionale adecvate într-o perioadă de grație de maximum 33 de luni de la data semnării contractului de finanţare şi are obligaţia de a face dovada îndeplinirii acestora, până la depunerea celei de a doua tranşe de plată.</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3(8) </w:t>
      </w:r>
      <w:r w:rsidRPr="00725EA9">
        <w:rPr>
          <w:rFonts w:ascii="Calibri" w:eastAsia="Calibri" w:hAnsi="Calibri" w:cs="Times New Roman"/>
          <w:lang w:val="en-US"/>
        </w:rPr>
        <w:tab/>
        <w:t xml:space="preserve">În cazul exploataţiilor agricole care vizează creşterea animalelor, beneficiarul are obligaţia să prevadă în Planul de afaceri </w:t>
      </w:r>
      <w:r w:rsidRPr="00725EA9">
        <w:rPr>
          <w:rFonts w:ascii="Calibri" w:eastAsia="Calibri" w:hAnsi="Calibri" w:cs="Times New Roman"/>
        </w:rPr>
        <w:t xml:space="preserve">detalieri privind existența sau realizarea de </w:t>
      </w:r>
      <w:r w:rsidRPr="00725EA9">
        <w:rPr>
          <w:rFonts w:ascii="Calibri" w:eastAsia="Calibri" w:hAnsi="Calibri" w:cs="Times New Roman"/>
          <w:lang w:val="en-US"/>
        </w:rPr>
        <w:t xml:space="preserve">amenajări </w:t>
      </w:r>
      <w:r w:rsidRPr="00725EA9">
        <w:rPr>
          <w:rFonts w:ascii="Calibri" w:eastAsia="Calibri" w:hAnsi="Calibri" w:cs="Times New Roman"/>
        </w:rPr>
        <w:t xml:space="preserve">de stocare şi </w:t>
      </w:r>
      <w:r w:rsidRPr="00725EA9">
        <w:rPr>
          <w:rFonts w:ascii="Calibri" w:eastAsia="Calibri" w:hAnsi="Calibri" w:cs="Times New Roman"/>
          <w:lang w:val="en-US"/>
        </w:rPr>
        <w:t xml:space="preserve">de gestionare a gunoiului de grajd, conform normelor de mediu, </w:t>
      </w:r>
      <w:r w:rsidRPr="00725EA9">
        <w:rPr>
          <w:rFonts w:ascii="Calibri" w:eastAsia="Calibri" w:hAnsi="Calibri" w:cs="Times New Roman"/>
        </w:rPr>
        <w:t>potrivit</w:t>
      </w:r>
      <w:r w:rsidRPr="00725EA9" w:rsidDel="006C1952">
        <w:rPr>
          <w:rFonts w:ascii="Calibri" w:eastAsia="Calibri" w:hAnsi="Calibri" w:cs="Times New Roman"/>
          <w:lang w:val="en-US"/>
        </w:rPr>
        <w:t xml:space="preserve"> </w:t>
      </w:r>
      <w:r w:rsidRPr="00725EA9">
        <w:rPr>
          <w:rFonts w:ascii="Calibri" w:eastAsia="Calibri" w:hAnsi="Calibri" w:cs="Times New Roman"/>
          <w:lang w:val="en-US"/>
        </w:rPr>
        <w:t xml:space="preserve">PROGRAMULUI DE ACŢIUNI pentru protecţia apelor împotriva poluării cu nitraţi proveniţi din surse agricole 2013 şi a </w:t>
      </w:r>
      <w:r w:rsidRPr="00725EA9">
        <w:rPr>
          <w:rFonts w:ascii="Calibri" w:eastAsia="Calibri" w:hAnsi="Calibri" w:cs="Times New Roman"/>
        </w:rPr>
        <w:t>Codului de bune practici agricole pentru protecţia apelor împotriva poluării cu nitraţi din surse agricole</w:t>
      </w:r>
      <w:r w:rsidRPr="00725EA9">
        <w:rPr>
          <w:rFonts w:ascii="Calibri" w:eastAsia="Calibri" w:hAnsi="Calibri" w:cs="Times New Roman"/>
          <w:lang w:val="en-US"/>
        </w:rPr>
        <w:t xml:space="preserve">, condiţie verificată la ultima tranşă de plată (conformarea la normele de mediu în vigoare,prezentarea la ultima tranşă de plată a </w:t>
      </w:r>
      <w:r w:rsidRPr="00725EA9">
        <w:rPr>
          <w:rFonts w:ascii="Calibri" w:eastAsia="Calibri" w:hAnsi="Calibri" w:cs="Times New Roman"/>
        </w:rPr>
        <w:t>NOTEI DE CONSTATARE PRIVIND CONDIŢIILE DE MEDIU emisa de Garda de Mediu). Nerealizarea acestei condiţii majore va atrage după sine recuperarea întregului sprijin acordat.</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val="fr-FR" w:eastAsia="fr-FR"/>
        </w:rPr>
        <w:t xml:space="preserve">3(9) </w:t>
      </w:r>
      <w:r w:rsidRPr="00725EA9">
        <w:rPr>
          <w:rFonts w:ascii="Calibri" w:eastAsia="Times New Roman" w:hAnsi="Calibri" w:cs="Times New Roman"/>
          <w:lang w:val="fr-FR" w:eastAsia="fr-FR"/>
        </w:rPr>
        <w:tab/>
        <w:t xml:space="preserve">În cazul întreprinderilor comerciale cu mai mulți acționari, unde se instalează tânărul fermier, așa cum este definit în art. 2 din R (UE) nr. 1305/2013, care deține majoritatea acțiunilor, unde există riscul unei modificări în structura acționariatului în timpul angajamentului, beneficiarul se obligă să prezinte la a doua tranşă de plată, </w:t>
      </w:r>
      <w:r w:rsidRPr="00725EA9">
        <w:rPr>
          <w:rFonts w:ascii="Calibri" w:eastAsia="Times New Roman" w:hAnsi="Calibri" w:cs="Times New Roman"/>
          <w:lang w:eastAsia="fr-FR"/>
        </w:rPr>
        <w:t>Registrul Unic al Acţionarilor din cadrul întreprinderii agricole care dovedeşte cota de acţionariat deţinută de fiecare acţionar.</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b/>
          <w:bCs/>
          <w:lang w:eastAsia="fr-FR"/>
        </w:rPr>
      </w:pPr>
      <w:r w:rsidRPr="00725EA9">
        <w:rPr>
          <w:rFonts w:ascii="Calibri" w:eastAsia="Times New Roman" w:hAnsi="Calibri" w:cs="Times New Roman"/>
          <w:b/>
          <w:bCs/>
          <w:lang w:eastAsia="fr-FR"/>
        </w:rPr>
        <w:t>Articolul 4 - Conflict de interese</w:t>
      </w:r>
      <w:r w:rsidRPr="00725EA9">
        <w:rPr>
          <w:rFonts w:ascii="Calibri" w:eastAsia="Times New Roman" w:hAnsi="Calibri" w:cs="Arial"/>
          <w:b/>
          <w:bCs/>
          <w:lang w:eastAsia="fr-FR"/>
        </w:rPr>
        <w:t xml:space="preserve"> și condiții artificiale</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rPr>
      </w:pPr>
      <w:r w:rsidRPr="00725EA9">
        <w:rPr>
          <w:rFonts w:ascii="Calibri" w:eastAsia="Times New Roman" w:hAnsi="Calibri" w:cs="Times New Roman"/>
        </w:rPr>
        <w:t>Beneficiarul va adopta o asemenea conduită care va evita conflictul de interese, definit conform legislaţiei în vigoare</w:t>
      </w:r>
      <w:r w:rsidRPr="00725EA9">
        <w:rPr>
          <w:rFonts w:ascii="Calibri" w:eastAsia="Times New Roman" w:hAnsi="Calibri" w:cs="Arial"/>
          <w:lang w:eastAsia="fr-FR"/>
        </w:rPr>
        <w:t xml:space="preserve"> si condițiile artificiale, conform prevederilor Anexei la Ghidul solicitantului privind evitarea creării de condiții artificiale în accesarea  PNDR 2014 - 2020</w:t>
      </w:r>
      <w:r w:rsidRPr="00725EA9">
        <w:rPr>
          <w:rFonts w:ascii="Calibri" w:eastAsia="Times New Roman" w:hAnsi="Calibri" w:cs="Times New Roman"/>
        </w:rPr>
        <w:t>.</w:t>
      </w:r>
    </w:p>
    <w:p w:rsidR="00725EA9" w:rsidRPr="00725EA9" w:rsidRDefault="00725EA9" w:rsidP="00725EA9">
      <w:pPr>
        <w:spacing w:after="0" w:line="240" w:lineRule="auto"/>
        <w:jc w:val="both"/>
        <w:rPr>
          <w:rFonts w:ascii="Calibri" w:eastAsia="Calibri" w:hAnsi="Calibri" w:cs="Times New Roman"/>
          <w:b/>
          <w:lang w:val="en-US"/>
        </w:rPr>
      </w:pPr>
      <w:r w:rsidRPr="00725EA9">
        <w:rPr>
          <w:rFonts w:ascii="Calibri" w:eastAsia="Calibri" w:hAnsi="Calibri" w:cs="Times New Roman"/>
        </w:rPr>
        <w:t xml:space="preserve">Articolul 5 - </w:t>
      </w:r>
      <w:r w:rsidRPr="00725EA9">
        <w:rPr>
          <w:rFonts w:ascii="Calibri" w:eastAsia="Calibri" w:hAnsi="Calibri" w:cs="Times New Roman"/>
          <w:b/>
          <w:color w:val="1F497D"/>
          <w:lang w:val="en-US"/>
        </w:rPr>
        <w:t xml:space="preserve"> </w:t>
      </w:r>
      <w:r w:rsidRPr="00725EA9">
        <w:rPr>
          <w:rFonts w:ascii="Calibri" w:eastAsia="Calibri" w:hAnsi="Calibri" w:cs="Times New Roman"/>
          <w:b/>
          <w:lang w:val="en-US"/>
        </w:rPr>
        <w:t>Transparenţa, Confidenţialitatea și protecţia datelor cu caracter personal și publicarea acestora</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          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(2)          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b.            Valoarea totală a finanţării nerambursabile acordate, şi intensitatea sprijinului exprimate atât ca sumă concretă, cât şi ca procent din totalul cheltuielilor eligibile ale proiectului, precum şi valoarea plăţilor efectuate.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c.             Dimensiunea şi caracteristicile grupului ţintă şi, după caz, beneficiarii finali ai proiectului;</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d.            Informaţii privind resursele umane din cadrul proiectului: nume, denumirea postului, timpul de lucru;</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lastRenderedPageBreak/>
        <w:t>e.            Rezultatele estimate şi cele realizate ale proiectului, atât cele corespunzătoare obiectivelor, cât şi cele corespunzătoare activităţilor, cu referire la indicatorii stabiliţi;</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f.             Denumirea furnizorilor de produse, prestatorilor de servicii şi executanţilor de lucrări contractaţi în cadrul proiectului, precum şi obiectul contractului, valoarea acestuia şi plăţile efectuate;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g.            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(3)          Autoritatea Contractantă, beneficiarul şi, după caz, partenerii sunt exoneraţi de răspunderea pentru dezvăluirea de documente sau informaţii considerate  ca fiind confidenţiale dacă:</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a.            Informaţia a fost dezvăluită după ce a fost obţinut acordul scris al celeilalte părţi contractante pentru asemenea dezvăluire, sau</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b.            Partea a fost obligată în mod legal să dezvăluie informaţia.</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(4)          a. Datele cu caracter personal, aşa cum sunt acestea definite în Legea nr. 677/2001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b.            Beneficiarul este de acord ca datele sale cu caracter personal să fie prelucrate în conformitate cu prevederile Directivei 95/46/CE.  </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c.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rsidR="00725EA9" w:rsidRPr="00725EA9" w:rsidRDefault="00725EA9" w:rsidP="00725EA9">
      <w:pPr>
        <w:spacing w:after="0" w:line="360" w:lineRule="auto"/>
        <w:jc w:val="both"/>
        <w:rPr>
          <w:rFonts w:ascii="Calibri" w:eastAsia="Calibri" w:hAnsi="Calibri" w:cs="Arial"/>
          <w:b/>
        </w:rPr>
      </w:pPr>
      <w:r w:rsidRPr="00725EA9">
        <w:rPr>
          <w:rFonts w:ascii="Calibri" w:eastAsia="Calibri" w:hAnsi="Calibri" w:cs="Times New Roman"/>
          <w:lang w:val="en-US"/>
        </w:rPr>
        <w:t>(5)          Beneficiarul este de acord ca datele sale să fie făcute publice în conformitate cu articolul 111 din Regulamentul nr. 1306/2013 şi că datele pot fi prelucrate de către organisme de audit şi de investigare ale Uniunii şi ale statelor membre în vederea protejării intereselor financiare ale Uniunii.</w:t>
      </w:r>
      <w:r w:rsidRPr="00725EA9" w:rsidDel="00DC5882">
        <w:rPr>
          <w:rFonts w:ascii="Calibri" w:eastAsia="Calibri" w:hAnsi="Calibri" w:cs="Arial"/>
          <w:b/>
        </w:rPr>
        <w:t xml:space="preserve"> </w:t>
      </w:r>
    </w:p>
    <w:p w:rsidR="00725EA9" w:rsidRPr="00725EA9" w:rsidRDefault="00725EA9" w:rsidP="00725EA9">
      <w:pPr>
        <w:keepNext/>
        <w:spacing w:after="0" w:line="240" w:lineRule="auto"/>
        <w:jc w:val="both"/>
        <w:outlineLvl w:val="1"/>
        <w:rPr>
          <w:rFonts w:ascii="Calibri" w:eastAsia="Times New Roman" w:hAnsi="Calibri" w:cs="Times New Roman"/>
          <w:b/>
        </w:rPr>
      </w:pP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6 - Publicitate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6(1)</w:t>
      </w:r>
      <w:r w:rsidRPr="00725EA9">
        <w:rPr>
          <w:rFonts w:ascii="Calibri" w:eastAsia="Calibri" w:hAnsi="Calibri" w:cs="Times New Roman"/>
          <w:lang w:val="en-US"/>
        </w:rPr>
        <w:tab/>
        <w:t>Autoritatea Contractantă cere ca, prin orice notă sau publicare făcută de Beneficiar privind obiectivele prevăzute în Planul de afaceri, incluzând o conferinţă sau un seminar, trebuie să specifice că a primit fonduri de la Uniunea Europeană. Beneficiarul trebuie să facă referiri la contribuţia financiară a Comunităţii Europene în informaţia oferită, în rapoartele interne şi anuale şi în orice relaţie cu mass-media.</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 xml:space="preserve">Articolul 7 - Dreptul de proprietate/utilizare a rezultatelor </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7(1) </w:t>
      </w:r>
      <w:r w:rsidRPr="00725EA9">
        <w:rPr>
          <w:rFonts w:ascii="Calibri" w:eastAsia="Calibri" w:hAnsi="Calibri" w:cs="Times New Roman"/>
          <w:lang w:val="en-US"/>
        </w:rPr>
        <w:tab/>
        <w:t>Drepturile de proprietate industrială şi intelectuală rezultate din aplicarea obiectivelor prevazute în Planul de afaceri, parte integrantă din Cererea de finanţare sunt drepturi exclusive ale Beneficiarului, beneficiarul fiind singurul răspunzător pentru drepturile de proprietate industrială sau intelectuala revendicate de terţe persoane.</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b/>
          <w:lang w:val="en-US"/>
        </w:rPr>
      </w:pPr>
      <w:r w:rsidRPr="00725EA9">
        <w:rPr>
          <w:rFonts w:ascii="Calibri" w:eastAsia="Calibri" w:hAnsi="Calibri" w:cs="Times New Roman"/>
          <w:lang w:val="en-US"/>
        </w:rPr>
        <w:t xml:space="preserve">7(2) </w:t>
      </w:r>
      <w:r w:rsidRPr="00725EA9">
        <w:rPr>
          <w:rFonts w:ascii="Calibri" w:eastAsia="Calibri" w:hAnsi="Calibri" w:cs="Times New Roman"/>
          <w:lang w:val="en-US"/>
        </w:rPr>
        <w:tab/>
        <w:t>Prin derogare de la prevederile primului paragraf, Beneficiarul poate acorda  Autorităţii Contractante dreptul de a utiliza în mod liber aşa cum crede de cuviinţă, toate documentele care derivă din Planul de afaceri, parte integrantă din Cererea de finanţare, în orice formă a lor.</w:t>
      </w:r>
    </w:p>
    <w:p w:rsidR="00725EA9" w:rsidRPr="00725EA9" w:rsidRDefault="00725EA9" w:rsidP="00725EA9">
      <w:pPr>
        <w:keepNext/>
        <w:spacing w:after="0" w:line="240" w:lineRule="auto"/>
        <w:jc w:val="both"/>
        <w:outlineLvl w:val="1"/>
        <w:rPr>
          <w:rFonts w:ascii="Calibri" w:eastAsia="Times New Roman" w:hAnsi="Calibri" w:cs="Times New Roman"/>
          <w:b/>
          <w:spacing w:val="-6"/>
        </w:rPr>
      </w:pPr>
      <w:r w:rsidRPr="00725EA9">
        <w:rPr>
          <w:rFonts w:ascii="Calibri" w:eastAsia="Times New Roman" w:hAnsi="Calibri" w:cs="Times New Roman"/>
          <w:b/>
          <w:spacing w:val="-6"/>
        </w:rPr>
        <w:t>Articolul 8 - Monitorizarea şi Evaluarea  obiectivelor prevăzute în Planul de afaceri</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8(1) </w:t>
      </w:r>
      <w:r w:rsidRPr="00725EA9">
        <w:rPr>
          <w:rFonts w:ascii="Calibri" w:eastAsia="Calibri" w:hAnsi="Calibri" w:cs="Times New Roman"/>
          <w:lang w:val="en-US"/>
        </w:rPr>
        <w:tab/>
        <w:t>Pe durata de valabilitate a  prezentului contract, Beneficiarul trebuie să îşi asume obligaţia furnizării Autorităţii Contractante, Comisiei Europene şi/sau agenţilor lor autorizaţi, a oricărui document sau informaţie în măsură să ajute la realizarea rapoartelor de monitorizare şi evaluare ale obiectivelor prevăzute în Planul de afaceri, parte integrantă din Cererea de finanţare şi să admită drepturile lor de acces descrise în art. 14(2).</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8(2) </w:t>
      </w:r>
      <w:r w:rsidRPr="00725EA9">
        <w:rPr>
          <w:rFonts w:ascii="Calibri" w:eastAsia="Calibri" w:hAnsi="Calibri" w:cs="Times New Roman"/>
          <w:lang w:val="en-US"/>
        </w:rPr>
        <w:tab/>
        <w:t>Rezultatul oricărei evaluări va fi pus la dispoziţia părţilor contractante.</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8(3) </w:t>
      </w:r>
      <w:r w:rsidRPr="00725EA9">
        <w:rPr>
          <w:rFonts w:ascii="Calibri" w:eastAsia="Times New Roman" w:hAnsi="Calibri" w:cs="Times New Roman"/>
          <w:lang w:eastAsia="fr-FR"/>
        </w:rPr>
        <w:tab/>
        <w:t>Dacă pe parcursul perioadei de monitorizare respectiv perioada de 3 ani de la  data ultimei plăţi  se constată următoarele situaţii:</w:t>
      </w:r>
    </w:p>
    <w:p w:rsidR="00725EA9" w:rsidRPr="00725EA9" w:rsidRDefault="00725EA9" w:rsidP="00725EA9">
      <w:pPr>
        <w:numPr>
          <w:ilvl w:val="0"/>
          <w:numId w:val="1"/>
        </w:numPr>
        <w:tabs>
          <w:tab w:val="num" w:pos="72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obiectivele finanţate nu sunt utilizate conform scopului rezultat din cererea de finanţare sau sunt închiriate (date în folosinţa unei terţe persoane);</w:t>
      </w:r>
    </w:p>
    <w:p w:rsidR="00725EA9" w:rsidRPr="00725EA9" w:rsidRDefault="00725EA9" w:rsidP="00725EA9">
      <w:pPr>
        <w:numPr>
          <w:ilvl w:val="0"/>
          <w:numId w:val="1"/>
        </w:num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lastRenderedPageBreak/>
        <w:t>proiectului i se aduc modificări substanţiale;</w:t>
      </w:r>
    </w:p>
    <w:p w:rsidR="00725EA9" w:rsidRPr="00725EA9" w:rsidRDefault="00725EA9" w:rsidP="00725EA9">
      <w:pPr>
        <w:numPr>
          <w:ilvl w:val="0"/>
          <w:numId w:val="1"/>
        </w:num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nerespectarea obligaţiilor statuate prin acest contract;</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În cazul în care deficienţele nu sunt remediate în termenul acordat sau beneficiarul nu procedează la demararea operaţiunilor de remediere în maximum 30 de zile calendaristice de la primirea notificării, Autoritatea Contractantă va proceda la recuperarea integrală a contravalorii ajutorului financiar public nerambursabil plătit.</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8(4) </w:t>
      </w:r>
      <w:r w:rsidRPr="00725EA9">
        <w:rPr>
          <w:rFonts w:ascii="Calibri" w:eastAsia="Times New Roman" w:hAnsi="Calibri" w:cs="Times New Roman"/>
          <w:lang w:eastAsia="fr-FR"/>
        </w:rPr>
        <w:tab/>
        <w:t>În cazul în care, pe parcursul perioadei de monitorizare respectiv perioada de 3 ani de la data ultimei plăţi se constată că obiectivele/componentele investiţiei pentru care s-a acordat sprijinul financiar nerambursabil au fost înstrăinate (prin orice tip de act juridic care produce efectul înstrăinării) contravaloarea ajutorului financiar public nerambursabil va fi recuperată integral.</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8(5) </w:t>
      </w:r>
      <w:r w:rsidRPr="00725EA9">
        <w:rPr>
          <w:rFonts w:ascii="Calibri" w:eastAsia="Times New Roman" w:hAnsi="Calibri" w:cs="Times New Roman"/>
          <w:lang w:eastAsia="fr-FR"/>
        </w:rPr>
        <w:tab/>
        <w:t xml:space="preserve">În cazul în care, pe parcursul perioadei de monitorizare, se constată că Beneficiarul nu mai respectă condiţiile de implementare, respectiv nu mai sunt îndeplinite obiectivele proiectului, Autoritatea Contractantă va proceda după caz (funcţie de gradul de afectare, gravitatea faptelor, etc): </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a) fie la recuperarea integrală a ajutorului financiar nerambursabil plătit cu încetarea contractului de finanţare,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b) fie la recuperarea parţială, respectiv proportional cu obiectivele nerealizate din Planul de afaceri afectate de neregulă, care nu mai îndeplinesc condiţiile menţionate, nefiind influenţată integral eligibilitatea generală a proiectului, respectiv utilitatea în considerarea căreia s-a acordat ajutorul financiar nerambursabil.</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8(6) </w:t>
      </w:r>
      <w:r w:rsidRPr="00725EA9">
        <w:rPr>
          <w:rFonts w:ascii="Calibri" w:eastAsia="Calibri" w:hAnsi="Calibri" w:cs="Times New Roman"/>
          <w:lang w:val="en-US"/>
        </w:rPr>
        <w:tab/>
        <w:t>Beneficiarul are responsabilitatea ca pe întreaga perioadă de valabilitate a contractului să menţină în funcţiune investiţia realizată şi să demonstreze utilitatea acesteia.</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8(7) </w:t>
      </w:r>
      <w:r w:rsidRPr="00725EA9">
        <w:rPr>
          <w:rFonts w:ascii="Calibri" w:eastAsia="Times New Roman" w:hAnsi="Calibri" w:cs="Times New Roman"/>
          <w:lang w:eastAsia="fr-FR"/>
        </w:rPr>
        <w:tab/>
        <w:t>Sprijinul acordat va fi recuperat dacă obiectivele finanţate nu sunt utilizate/folosite conform scopului destinat din obiectivul cererii de finanţare, dacă se modifică substanţial proiectul sau în cazul în care acestea îşi modifică destinaţia într-o perioadă de 3 ani după finalizarea proiectului (data ultimei plăţi).</w:t>
      </w:r>
      <w:r w:rsidRPr="00725EA9" w:rsidDel="0008373A">
        <w:rPr>
          <w:rFonts w:ascii="Calibri" w:eastAsia="Times New Roman" w:hAnsi="Calibri" w:cs="Times New Roman"/>
          <w:lang w:eastAsia="fr-FR"/>
        </w:rPr>
        <w:t xml:space="preserve"> </w:t>
      </w:r>
    </w:p>
    <w:p w:rsidR="00725EA9" w:rsidRPr="00725EA9" w:rsidRDefault="00725EA9" w:rsidP="00725EA9">
      <w:pPr>
        <w:tabs>
          <w:tab w:val="left" w:pos="450"/>
        </w:tabs>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8(8) </w:t>
      </w:r>
      <w:r w:rsidRPr="00725EA9">
        <w:rPr>
          <w:rFonts w:ascii="Calibri" w:eastAsia="Times New Roman" w:hAnsi="Calibri" w:cs="Times New Roman"/>
          <w:lang w:eastAsia="fr-FR"/>
        </w:rPr>
        <w:tab/>
        <w:t>Dreptul de recuperare a ajutorului financiar public nerambursabil, conform prevederilor legislaţiei în vigoare, se prescrie în termen de 3 ani de la data de 1 ianuarie a anului următor datei de închidere a programului, comunicată oficial de către Comisia Europeană prin emiterea declaraţiei finale de închidere, cu excepţia cazului în care normele europene prevăd un termen mai mare.</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9 - Amendament la Contract</w:t>
      </w:r>
    </w:p>
    <w:p w:rsidR="00725EA9" w:rsidRPr="00725EA9" w:rsidRDefault="00725EA9" w:rsidP="00725EA9">
      <w:pPr>
        <w:tabs>
          <w:tab w:val="left" w:pos="450"/>
        </w:tabs>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9(1) </w:t>
      </w:r>
      <w:r w:rsidRPr="00725EA9">
        <w:rPr>
          <w:rFonts w:ascii="Calibri" w:eastAsia="Calibri" w:hAnsi="Calibri" w:cs="Times New Roman"/>
          <w:lang w:val="en-US"/>
        </w:rPr>
        <w:tab/>
        <w:t>Beneficiarul poate solicita modificarea Contractului de Finanţare numai în cursul duratei de execuţie a acestuia stabilită prin contract şi nu poate avea efect retroactiv. Beneficiarul pentru realizarea obiectivelor din Planul de afaceri are prevăzut un termen pentru adaptarea la standardele comunitare (dacă este cazul) şi are obligaţia de a depune în termen de maxim 15 zile lucrătoare, documentul emis de instituţiile abilitate care să ateste că a îndeplinit standardul în termenul de graţie stabilit.</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9(2) </w:t>
      </w:r>
      <w:r w:rsidRPr="00725EA9">
        <w:rPr>
          <w:rFonts w:ascii="Calibri" w:eastAsia="Calibri" w:hAnsi="Calibri" w:cs="Times New Roman"/>
          <w:lang w:val="en-US"/>
        </w:rPr>
        <w:tab/>
        <w:t>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725EA9" w:rsidRPr="00725EA9" w:rsidRDefault="00725EA9" w:rsidP="00725EA9">
      <w:pPr>
        <w:tabs>
          <w:tab w:val="left" w:pos="450"/>
        </w:tabs>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9(3) </w:t>
      </w:r>
      <w:r w:rsidRPr="00725EA9">
        <w:rPr>
          <w:rFonts w:ascii="Calibri" w:eastAsia="Calibri" w:hAnsi="Calibri" w:cs="Times New Roman"/>
          <w:lang w:val="en-US"/>
        </w:rPr>
        <w:tab/>
        <w:t xml:space="preserve">Orice amendament al Contractului sau al anexelor sale trebuie făcut în scris printr-un act adiţional/notă de aprobare. Actele adiţionale vor fi încheiate în aceleaşi condiţii ca şi Contractul de finanţare. </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9(4) </w:t>
      </w:r>
      <w:r w:rsidRPr="00725EA9">
        <w:rPr>
          <w:rFonts w:ascii="Calibri" w:eastAsia="Times New Roman" w:hAnsi="Calibri" w:cs="Times New Roman"/>
          <w:lang w:eastAsia="fr-FR"/>
        </w:rPr>
        <w:tab/>
        <w:t>Scopul actului adiţional trebuie să fie strâns legat de natura proiectului acoperit prin contractul iniţial.</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9(5) </w:t>
      </w:r>
      <w:r w:rsidRPr="00725EA9">
        <w:rPr>
          <w:rFonts w:ascii="Calibri" w:eastAsia="Times New Roman" w:hAnsi="Calibri" w:cs="Times New Roman"/>
          <w:lang w:eastAsia="fr-FR"/>
        </w:rPr>
        <w:tab/>
        <w:t xml:space="preserve">Valoarea ajutorului financiar nerambursabil aprobată şi prevăzută în contract nu poate fi majorată.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9(6) </w:t>
      </w:r>
      <w:r w:rsidRPr="00725EA9">
        <w:rPr>
          <w:rFonts w:ascii="Calibri" w:eastAsia="Calibri" w:hAnsi="Calibri" w:cs="Times New Roman"/>
          <w:lang w:val="en-US"/>
        </w:rPr>
        <w:tab/>
        <w:t xml:space="preserve">În cazul modificării adresei, a sediului administrativ, a contului bancar sau al băncii pentru proiectul PNDR, în caz de înlocuire a responsabilului legal sau în cazul schimbării structurii acţionariatului fără a se modifica datele de identificare ale firmei, Beneficiarul se obligă a notifica Autoritatea Contractantă. În cazul schimbării structurii acţionariatului, Beneficiarul se obligă a notifica Autoritatea Contractantă în scris şi prealabil operării acestei modificari.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În oricare din aceste cazuri, notificarea va fi însoţită de documente justificative eliberate de autorităţile competente, cu excepţia schimbării structurii acţionariatului. În cazul schimbării structurii acţionariatului, beneficiarul va transmite Autorităţii Contractante, notificarea însoţită de documentele justificative emise de </w:t>
      </w:r>
      <w:r w:rsidRPr="00725EA9">
        <w:rPr>
          <w:rFonts w:ascii="Calibri" w:eastAsia="Calibri" w:hAnsi="Calibri" w:cs="Times New Roman"/>
          <w:lang w:val="en-US"/>
        </w:rPr>
        <w:lastRenderedPageBreak/>
        <w:t>autorităţile competente, ulterior primirii acordului de principiu pentru modificare. Autoritatea Contractantă poate aproba modificarea solicitată de beneficiar, caz în care</w:t>
      </w:r>
      <w:r w:rsidRPr="00725EA9" w:rsidDel="00D273E5">
        <w:rPr>
          <w:rFonts w:ascii="Calibri" w:eastAsia="Calibri" w:hAnsi="Calibri" w:cs="Times New Roman"/>
          <w:lang w:val="en-US"/>
        </w:rPr>
        <w:t xml:space="preserve"> </w:t>
      </w:r>
      <w:r w:rsidRPr="00725EA9">
        <w:rPr>
          <w:rFonts w:ascii="Calibri" w:eastAsia="Calibri" w:hAnsi="Calibri" w:cs="Times New Roman"/>
          <w:lang w:val="en-US"/>
        </w:rPr>
        <w:t>devine parte integrantă a contractului.</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 xml:space="preserve">Articolul 10 – Cesiunea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10(1) </w:t>
      </w:r>
      <w:r w:rsidRPr="00725EA9">
        <w:rPr>
          <w:rFonts w:ascii="Calibri" w:eastAsia="Calibri" w:hAnsi="Calibri" w:cs="Times New Roman"/>
          <w:lang w:val="en-US"/>
        </w:rPr>
        <w:tab/>
        <w:t>În caz de imposibilitate, neimputabilă Beneficiarului, de a executa prevederile contractuale, activitatea va fi preluată de succesorii săi în drepturi, cu aprobarea expresă şi prealabilă a Autorităţii Contractante.</w:t>
      </w:r>
    </w:p>
    <w:p w:rsidR="00725EA9" w:rsidRPr="00725EA9" w:rsidRDefault="00725EA9" w:rsidP="00725EA9">
      <w:pPr>
        <w:autoSpaceDE w:val="0"/>
        <w:autoSpaceDN w:val="0"/>
        <w:adjustRightInd w:val="0"/>
        <w:spacing w:after="0" w:line="240" w:lineRule="auto"/>
        <w:jc w:val="both"/>
        <w:rPr>
          <w:rFonts w:ascii="Calibri" w:eastAsia="Calibri" w:hAnsi="Calibri" w:cs="Times New Roman"/>
          <w:b/>
          <w:bCs/>
          <w:lang w:val="en-US"/>
        </w:rPr>
      </w:pPr>
      <w:r w:rsidRPr="00725EA9">
        <w:rPr>
          <w:rFonts w:ascii="Calibri" w:eastAsia="Calibri" w:hAnsi="Calibri" w:cs="Times New Roman"/>
          <w:b/>
          <w:bCs/>
          <w:lang w:val="en-US"/>
        </w:rPr>
        <w:t>Articolul 11 – Încetarea contractului</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11(1)</w:t>
      </w:r>
      <w:r w:rsidRPr="00725EA9">
        <w:rPr>
          <w:rFonts w:ascii="Calibri" w:eastAsia="Calibri" w:hAnsi="Calibri" w:cs="Times New Roman"/>
          <w:lang w:val="en-US"/>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11(2) </w:t>
      </w:r>
      <w:r w:rsidRPr="00725EA9">
        <w:rPr>
          <w:rFonts w:ascii="Calibri" w:eastAsia="Calibri" w:hAnsi="Calibri" w:cs="Times New Roman"/>
          <w:lang w:val="en-US"/>
        </w:rPr>
        <w:tab/>
        <w:t>Părţile pot decide, prin acord, încetarea Contractului, ca urmare a solicitării scrise din partea beneficiarului, aprobată de Autoritatea Contractantă, caz în care beneficiarul va restitui integral sumele primite ca finanţare nerambursabilă până la data încetării contractului.</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11(3) </w:t>
      </w:r>
      <w:r w:rsidRPr="00725EA9">
        <w:rPr>
          <w:rFonts w:ascii="Calibri" w:eastAsia="Calibri" w:hAnsi="Calibri" w:cs="Times New Roman"/>
          <w:lang w:val="en-US"/>
        </w:rPr>
        <w:tab/>
        <w:t xml:space="preserve">În cazul constatării unei nereguli cu privire la încheierea ori executarea Contractului, inclusiv în cazul în care beneficiarul este declarat în stare de incapacitate de plată sau a fost declanşată procedura falimentului, precum şi în situaţia în care Autoritatea Contractantă constată că cele declarate pe proprie răspundere de beneficiar, prin reprezentanţii săi, nu corespund realităţii sau documentele/ autorizaţiile/ avizele depuse în vederea obţinerii finanţării nerambursabile sunt constatate ca fiind neadevarate/ false/ incomplete/ expirate/ inexate/ nu corespund realităţii, Autoritatea Contractantă poate înceta valabilitatea Contractului, de plin drept, printr-o notificare scrisă adresată beneficiarului, fără punere în întârziere, fără nicio altă formalitate şi fără intervenţia instanţei judecătoreşti.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11(5) </w:t>
      </w:r>
      <w:r w:rsidRPr="00725EA9">
        <w:rPr>
          <w:rFonts w:ascii="Calibri" w:eastAsia="Calibri" w:hAnsi="Calibri" w:cs="Times New Roman"/>
          <w:lang w:val="en-US"/>
        </w:rPr>
        <w:tab/>
        <w:t>În cazul neimplementării corecte a planului de afaceri, sumele plătite, vor fi recuperate  integral, iar în cazul nerealizării obiectivelor propuse de beneficiar prin Planul de Afaceri, sumele plătite vor fi recuperate cu valoarea proporţională a obiectivelor  nerealizate.</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11(6) </w:t>
      </w:r>
      <w:r w:rsidRPr="00725EA9">
        <w:rPr>
          <w:rFonts w:ascii="Calibri" w:eastAsia="Times New Roman" w:hAnsi="Calibri" w:cs="Times New Roman"/>
          <w:lang w:eastAsia="fr-FR"/>
        </w:rPr>
        <w:tab/>
      </w:r>
      <w:r w:rsidRPr="00725EA9">
        <w:rPr>
          <w:rFonts w:ascii="Calibri" w:eastAsia="Times New Roman" w:hAnsi="Calibri" w:cs="Times New Roman"/>
          <w:b/>
          <w:lang w:eastAsia="fr-FR"/>
        </w:rPr>
        <w:t>Prima tranşă</w:t>
      </w:r>
      <w:r w:rsidRPr="00725EA9">
        <w:rPr>
          <w:rFonts w:ascii="Calibri" w:eastAsia="Times New Roman" w:hAnsi="Calibri" w:cs="Times New Roman"/>
          <w:lang w:eastAsia="fr-FR"/>
        </w:rPr>
        <w:t xml:space="preserve"> plătită de Autoritatea Contractantă </w:t>
      </w:r>
      <w:r w:rsidRPr="00725EA9">
        <w:rPr>
          <w:rFonts w:ascii="Calibri" w:eastAsia="Times New Roman" w:hAnsi="Calibri" w:cs="Times New Roman"/>
          <w:b/>
          <w:lang w:eastAsia="fr-FR"/>
        </w:rPr>
        <w:t xml:space="preserve">se va recupera proportional cu valoarea procentuală a obiectivelor suplimentare nerealizate din Planul de afaceri, sau după caz,  </w:t>
      </w:r>
      <w:r w:rsidRPr="00725EA9">
        <w:rPr>
          <w:rFonts w:ascii="Calibri" w:eastAsia="Times New Roman" w:hAnsi="Calibri" w:cs="Times New Roman"/>
          <w:lang w:eastAsia="fr-FR"/>
        </w:rPr>
        <w:t xml:space="preserve">tranşa a doua de plată nu va mai fi plătită în cazul neîndeplinirii obiectivelor propuse de către beneficiar prin Planul de Afaceri. Recuperarea sprijinului se raportează la întreaga sumă de sprijin. </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 xml:space="preserve">Sumele acordate vor fi recuperate integral, iar cea de-a doua tranşă nu va mai fi acordată în cazul nerespectării condiţiei de creştere a performanţelor economice ale exploataţiei, prin comercializarea  producţiei proprii în procent de minimum 20 % din valoarea primei tranşe de plată, cât şi în cazul nerespectării condiţiei care vizează creșterea animalelor în cadrul exploataţiilor agricole, prin care beneficiarul se obligă să prevadă în Planul de afaceri, </w:t>
      </w:r>
      <w:r w:rsidRPr="00725EA9">
        <w:rPr>
          <w:rFonts w:ascii="Calibri" w:eastAsia="Times New Roman" w:hAnsi="Calibri" w:cs="Times New Roman"/>
          <w:b/>
          <w:lang w:eastAsia="fr-FR"/>
        </w:rPr>
        <w:t>amenajări de gestionarea gunoiului de grajd</w:t>
      </w:r>
      <w:r w:rsidRPr="00725EA9">
        <w:rPr>
          <w:rFonts w:ascii="Calibri" w:eastAsia="Times New Roman" w:hAnsi="Calibri" w:cs="Times New Roman"/>
          <w:lang w:eastAsia="fr-FR"/>
        </w:rPr>
        <w:t xml:space="preserve">, conform normelor de mediu, sau să facă dovada existenţei acestora în conformitate cu cerinţele documentaţiei de implementare.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11(7) </w:t>
      </w:r>
      <w:r w:rsidRPr="00725EA9">
        <w:rPr>
          <w:rFonts w:ascii="Calibri" w:eastAsia="Calibri" w:hAnsi="Calibri" w:cs="Times New Roman"/>
          <w:lang w:val="en-US"/>
        </w:rPr>
        <w:tab/>
        <w:t>Anterior încetării Contractului de Finanţare, Autoritatea Contractantă poate suspenda contractul şi/sau plata ca o măsură de precauţie, fără o avertizare prealabilă.</w:t>
      </w:r>
    </w:p>
    <w:p w:rsidR="00725EA9" w:rsidRPr="00725EA9" w:rsidRDefault="00725EA9" w:rsidP="00725EA9">
      <w:pPr>
        <w:autoSpaceDE w:val="0"/>
        <w:autoSpaceDN w:val="0"/>
        <w:adjustRightInd w:val="0"/>
        <w:spacing w:after="0" w:line="240" w:lineRule="auto"/>
        <w:jc w:val="both"/>
        <w:rPr>
          <w:rFonts w:ascii="Calibri" w:eastAsia="Calibri" w:hAnsi="Calibri" w:cs="Times New Roman"/>
          <w:b/>
          <w:i/>
          <w:lang w:val="en-US"/>
        </w:rPr>
      </w:pPr>
      <w:r w:rsidRPr="00725EA9">
        <w:rPr>
          <w:rFonts w:ascii="Calibri" w:eastAsia="Calibri" w:hAnsi="Calibri" w:cs="Times New Roman"/>
          <w:b/>
          <w:bCs/>
          <w:lang w:val="en-US"/>
        </w:rPr>
        <w:t xml:space="preserve"> </w:t>
      </w:r>
      <w:r w:rsidRPr="00725EA9">
        <w:rPr>
          <w:rFonts w:ascii="Calibri" w:eastAsia="Calibri" w:hAnsi="Calibri" w:cs="Times New Roman"/>
          <w:b/>
          <w:i/>
          <w:lang w:val="en-US"/>
        </w:rPr>
        <w:t xml:space="preserve">Articolul 12 – Modificarea duratei de execuţie a Contractului de Finanţare             </w:t>
      </w:r>
    </w:p>
    <w:p w:rsidR="00725EA9" w:rsidRPr="00725EA9" w:rsidRDefault="00725EA9" w:rsidP="00725EA9">
      <w:pPr>
        <w:spacing w:after="0" w:line="240" w:lineRule="auto"/>
        <w:jc w:val="both"/>
        <w:rPr>
          <w:rFonts w:ascii="Calibri" w:eastAsia="Times New Roman" w:hAnsi="Calibri" w:cs="Times New Roman"/>
          <w:b/>
          <w:i/>
          <w:iCs/>
        </w:rPr>
      </w:pPr>
      <w:r w:rsidRPr="00725EA9">
        <w:rPr>
          <w:rFonts w:ascii="Calibri" w:eastAsia="Times New Roman" w:hAnsi="Calibri" w:cs="Times New Roman"/>
          <w:iCs/>
        </w:rPr>
        <w:t xml:space="preserve">12(1) </w:t>
      </w:r>
      <w:r w:rsidRPr="00725EA9">
        <w:rPr>
          <w:rFonts w:ascii="Calibri" w:eastAsia="Times New Roman" w:hAnsi="Calibri" w:cs="Times New Roman"/>
          <w:iCs/>
        </w:rPr>
        <w:tab/>
        <w:t>Durata de execuţie a Contractului de Finanţare începe de la data semnării de către ambele părţi, dar nu mai mult de 36/60 luni de la această dată.</w:t>
      </w:r>
    </w:p>
    <w:p w:rsidR="00725EA9" w:rsidRPr="00725EA9" w:rsidRDefault="00725EA9" w:rsidP="00725EA9">
      <w:pPr>
        <w:keepNext/>
        <w:spacing w:after="0" w:line="240" w:lineRule="auto"/>
        <w:jc w:val="both"/>
        <w:outlineLvl w:val="1"/>
        <w:rPr>
          <w:rFonts w:ascii="Calibri" w:eastAsia="Times New Roman" w:hAnsi="Calibri" w:cs="Times New Roman"/>
          <w:b/>
          <w:iCs/>
        </w:rPr>
      </w:pPr>
      <w:r w:rsidRPr="00725EA9">
        <w:rPr>
          <w:rFonts w:ascii="Calibri" w:eastAsia="Times New Roman" w:hAnsi="Calibri" w:cs="Times New Roman"/>
          <w:b/>
          <w:iCs/>
        </w:rPr>
        <w:t>PREVEDERILE FINANCIARE</w:t>
      </w:r>
    </w:p>
    <w:p w:rsidR="00725EA9" w:rsidRPr="00725EA9" w:rsidRDefault="00725EA9" w:rsidP="00725EA9">
      <w:pPr>
        <w:spacing w:after="0" w:line="240" w:lineRule="auto"/>
        <w:jc w:val="both"/>
        <w:rPr>
          <w:rFonts w:ascii="Calibri" w:eastAsia="Calibri" w:hAnsi="Calibri" w:cs="Times New Roman"/>
          <w:b/>
          <w:bCs/>
          <w:lang w:val="en-US"/>
        </w:rPr>
      </w:pPr>
      <w:r w:rsidRPr="00725EA9">
        <w:rPr>
          <w:rFonts w:ascii="Calibri" w:eastAsia="Calibri" w:hAnsi="Calibri" w:cs="Times New Roman"/>
          <w:b/>
          <w:bCs/>
          <w:lang w:val="en-US"/>
        </w:rPr>
        <w:t>Articolul 13 – Eligibilitatea cheltuielilor</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13(1)</w:t>
      </w:r>
      <w:r w:rsidRPr="00725EA9">
        <w:rPr>
          <w:rFonts w:ascii="Calibri" w:eastAsia="Times New Roman" w:hAnsi="Calibri" w:cs="Times New Roman"/>
          <w:lang w:eastAsia="fr-FR"/>
        </w:rPr>
        <w:tab/>
        <w:t xml:space="preserve">Cheltuielile </w:t>
      </w:r>
      <w:r w:rsidRPr="00725EA9">
        <w:rPr>
          <w:rFonts w:ascii="Calibri" w:eastAsia="Times New Roman" w:hAnsi="Calibri" w:cs="Times New Roman"/>
          <w:b/>
          <w:lang w:eastAsia="fr-FR"/>
        </w:rPr>
        <w:t>neeligibile</w:t>
      </w:r>
      <w:r w:rsidRPr="00725EA9">
        <w:rPr>
          <w:rFonts w:ascii="Calibri" w:eastAsia="Times New Roman" w:hAnsi="Calibri" w:cs="Times New Roman"/>
          <w:lang w:eastAsia="fr-FR"/>
        </w:rPr>
        <w:t xml:space="preserve"> pentru finanţarea în cadrul Programului sunt prevăzute în Fişele măsurilor din PNDR.</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13(2)</w:t>
      </w:r>
      <w:r w:rsidRPr="00725EA9">
        <w:rPr>
          <w:rFonts w:ascii="Calibri" w:eastAsia="Times New Roman" w:hAnsi="Calibri" w:cs="Times New Roman"/>
          <w:lang w:eastAsia="fr-FR"/>
        </w:rPr>
        <w:tab/>
        <w:t>Sprijinul acordat va fi recuperat dacă obiectivele finanţate nu sunt utilizate/folosite conform scopului destinat rezultat din Planul de afaceri, modifică substanţial obiectivele prevăzute iniţial, în cazul în care acestea îşi modifică destinaţia sau în cazul în care beneficiarul îşi încetează activitatea agricolă într-o perioadă de 3 ani după finalizarea proiectului (de la data ultimei plăţi efectuată de Autoritatea Contractantă).</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lastRenderedPageBreak/>
        <w:t xml:space="preserve">În cazul în care nu îndeplineşte la data verificării, conformitatea cu acţiunile prevăzute în Planul de Afaceri, ca urmare a unei situaţii de forţă majoră, </w:t>
      </w:r>
      <w:r w:rsidRPr="00725EA9">
        <w:rPr>
          <w:rFonts w:ascii="Calibri" w:eastAsia="Times New Roman" w:hAnsi="Calibri" w:cs="Times New Roman"/>
          <w:b/>
          <w:lang w:eastAsia="fr-FR"/>
        </w:rPr>
        <w:t>nu se recuperează prima tranşă de plată şi tranşa a doua nu se mai plăteşte de către Autoritatea Contractantă</w:t>
      </w:r>
      <w:r w:rsidRPr="00725EA9">
        <w:rPr>
          <w:rFonts w:ascii="Calibri" w:eastAsia="Times New Roman" w:hAnsi="Calibri" w:cs="Times New Roman"/>
          <w:lang w:eastAsia="fr-FR"/>
        </w:rPr>
        <w:t>.</w:t>
      </w:r>
    </w:p>
    <w:p w:rsidR="00725EA9" w:rsidRPr="00725EA9" w:rsidRDefault="00725EA9" w:rsidP="00725EA9">
      <w:pPr>
        <w:spacing w:after="0" w:line="240" w:lineRule="auto"/>
        <w:jc w:val="both"/>
        <w:rPr>
          <w:rFonts w:ascii="Calibri" w:eastAsia="Times New Roman" w:hAnsi="Calibri" w:cs="Times New Roman"/>
          <w:lang w:eastAsia="fr-FR"/>
        </w:rPr>
      </w:pPr>
      <w:r w:rsidRPr="00725EA9">
        <w:rPr>
          <w:rFonts w:ascii="Calibri" w:eastAsia="Times New Roman" w:hAnsi="Calibri" w:cs="Times New Roman"/>
          <w:lang w:eastAsia="fr-FR"/>
        </w:rPr>
        <w:t>13(3) Beneficiarul trebuie să notifice Autoritatea Contractantă la apariţia oricărei modificări survenite în derularea obiectivelor prevăzute în Planul de afaceri.</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14 - Contabilitate şi controale tehnice şi financiare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14(1)</w:t>
      </w:r>
      <w:r w:rsidRPr="00725EA9">
        <w:rPr>
          <w:rFonts w:ascii="Calibri" w:eastAsia="Calibri" w:hAnsi="Calibri" w:cs="Times New Roman"/>
          <w:lang w:val="en-US"/>
        </w:rPr>
        <w:tab/>
        <w:t>Beneficiarul trebuie să ţină înregistrări contabile sistematice şi precise referitoare la executarea contractului. Sistemul contabil utilizat va urma procedurile dictate de uzanţele profesionale şi legale. Pentru fiecare obiectiv trebuie ţinută o evidenţă separată, cu toate veniturile şi cheltuielile pe perioada de valabilitate a contractului.</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14(2)</w:t>
      </w:r>
      <w:r w:rsidRPr="00725EA9">
        <w:rPr>
          <w:rFonts w:ascii="Calibri" w:eastAsia="Calibri" w:hAnsi="Calibri" w:cs="Times New Roman"/>
          <w:lang w:val="en-US"/>
        </w:rPr>
        <w:tab/>
        <w:t>Beneficiarul trebuie să consimtă la inspecţiile pe bază de documente sau la faţa locului efectuate de Autoritatea Contractantă, Comisia Europeană şi orice alt organism cu atributii în domeniu asupra modului de utilizare a finanţării nerambursabile pe durata de valabilitate a contractului. În acest scop, Beneficiarul se angajează să acorde personalului Autorităţii Contractante, Comisiei Europene sau al oricarui organism cu atribuţii în domeniu ori altor persoane mandatate de aceste instituţii, dreptul de acces la locurile şi spaţiile unde se implementează obiectivele prevăzute în Planul de afaceri, inclusiv acces la sistemele informatice, precum şi la toate documentele şi fişierele informatice privind gestiunea tehnică şi financiară. Documentele trebuie să fie uşor accesibile şi arhivate, astfel încât să permită verificarea lor. Beneficiarul este obligat să informeze Autoritatea Contractantă de locul unde sunt arhivate documentele.</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15 - Suma finală a finanţării Comunitare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15(1) </w:t>
      </w:r>
      <w:r w:rsidRPr="00725EA9">
        <w:rPr>
          <w:rFonts w:ascii="Calibri" w:eastAsia="Calibri" w:hAnsi="Calibri" w:cs="Times New Roman"/>
          <w:lang w:val="en-US"/>
        </w:rPr>
        <w:tab/>
        <w:t>Valoarea totală a ajutorului financiar care urmează a fi plătită de Autoritatea Contractantă nu va depăşi suma finanţării nerambursabile prevăzută în lei şi în euro la Articolul 3(1) din Contract.</w:t>
      </w:r>
    </w:p>
    <w:p w:rsidR="00725EA9" w:rsidRPr="00725EA9" w:rsidRDefault="00725EA9" w:rsidP="00725EA9">
      <w:pPr>
        <w:keepNext/>
        <w:spacing w:after="0" w:line="240" w:lineRule="auto"/>
        <w:jc w:val="both"/>
        <w:outlineLvl w:val="1"/>
        <w:rPr>
          <w:rFonts w:ascii="Calibri" w:eastAsia="Times New Roman" w:hAnsi="Calibri" w:cs="Times New Roman"/>
          <w:b/>
        </w:rPr>
      </w:pPr>
      <w:r w:rsidRPr="00725EA9">
        <w:rPr>
          <w:rFonts w:ascii="Calibri" w:eastAsia="Times New Roman" w:hAnsi="Calibri" w:cs="Times New Roman"/>
          <w:b/>
        </w:rPr>
        <w:t>Articolul 16 - Nereguli, sume necuvenite şi restituirea finanţării</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16(1a)</w:t>
      </w:r>
      <w:r w:rsidRPr="00725EA9">
        <w:rPr>
          <w:rFonts w:ascii="Calibri" w:eastAsia="Calibri" w:hAnsi="Calibri" w:cs="Times New Roman"/>
          <w:lang w:val="en-US"/>
        </w:rPr>
        <w:tab/>
        <w:t>Prin ”neregulă” în accepţiunea prezentului contract, se înţelege orice abatere de la legalitate, regularitate şi conformitate, în raport cu dispoziţiile legislaţiei naţionale şi/sau europene, precum şi cu prevederile contractelor ori a altor angajamente legal încheiate în baza acestor dispoziţii, ce rezultă dintr-o acţiune sau inacţiune a beneficiarului ori a autorităţii contractante cu competenţe în gestionarea fondurilor europene, care a prejudiciat sau care poate prejudicia bugetul Uniunii Europene şi/sau fondurile publice naţionale aferente acestora printr-o sumă plătită necuvenit.</w:t>
      </w:r>
    </w:p>
    <w:p w:rsidR="00725EA9" w:rsidRPr="00725EA9" w:rsidRDefault="00725EA9" w:rsidP="00725EA9">
      <w:pPr>
        <w:shd w:val="clear" w:color="auto" w:fill="FFFFFF"/>
        <w:spacing w:after="0" w:line="240" w:lineRule="auto"/>
        <w:jc w:val="both"/>
        <w:rPr>
          <w:rFonts w:ascii="Calibri" w:eastAsia="Calibri" w:hAnsi="Calibri" w:cs="Times New Roman"/>
          <w:lang w:val="en-US"/>
        </w:rPr>
      </w:pPr>
      <w:r w:rsidRPr="00725EA9">
        <w:rPr>
          <w:rFonts w:ascii="Calibri" w:eastAsia="Calibri" w:hAnsi="Calibri" w:cs="Times New Roman"/>
          <w:lang w:val="en-US"/>
        </w:rPr>
        <w:t>16(1b)</w:t>
      </w:r>
      <w:r w:rsidRPr="00725EA9">
        <w:rPr>
          <w:rFonts w:ascii="Calibri" w:eastAsia="Calibri" w:hAnsi="Calibri" w:cs="Times New Roman"/>
          <w:lang w:val="en-US"/>
        </w:rPr>
        <w:tab/>
        <w:t>Prin ,,</w:t>
      </w:r>
      <w:r w:rsidRPr="00725EA9">
        <w:rPr>
          <w:rFonts w:ascii="Calibri" w:eastAsia="Times New Roman" w:hAnsi="Calibri" w:cs="Times New Roman"/>
          <w:lang w:val="en-US"/>
        </w:rPr>
        <w:t>fraudă” în accepţiunea legii speciale, se înţelege infracţiunea săvârşită în legătură cu obţinerea ori utilizarea fondurilor europene şi/sau a fondurilor publice naţionale aferente acestora, încriminată de Codul penal ori de alte legi speciale.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it-IT"/>
        </w:rPr>
      </w:pPr>
      <w:r w:rsidRPr="00725EA9">
        <w:rPr>
          <w:rFonts w:ascii="Calibri" w:eastAsia="Calibri" w:hAnsi="Calibri" w:cs="Times New Roman"/>
          <w:lang w:val="it-IT"/>
        </w:rPr>
        <w:t xml:space="preserve">16(2) </w:t>
      </w:r>
      <w:r w:rsidRPr="00725EA9">
        <w:rPr>
          <w:rFonts w:ascii="Calibri" w:eastAsia="Calibri" w:hAnsi="Calibri" w:cs="Times New Roman"/>
          <w:lang w:val="it-IT"/>
        </w:rPr>
        <w:tab/>
        <w:t xml:space="preserve">În cazul înregistrării unei nereguli, definite la alin. (1a), beneficiarul va restitui integral valoarea finanţării necuvenite primite din partea Autorităţii Contractante în termenele prevăzute în cuprinsul actelor de notificare transmise de Autoritatea Contractantă. </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it-IT"/>
        </w:rPr>
      </w:pPr>
      <w:r w:rsidRPr="00725EA9">
        <w:rPr>
          <w:rFonts w:ascii="Calibri" w:eastAsia="Calibri" w:hAnsi="Calibri" w:cs="Times New Roman"/>
          <w:lang w:val="it-IT"/>
        </w:rPr>
        <w:t>Dacă Beneficiarul nu se conformează acestei obligaţii, Autoritatea Contactantă va stabili penalităţi pentru întârziere şi va proceda la recuperarea sumei în conformitate cu dispoziţiilor legale în vigoare.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16(3) </w:t>
      </w:r>
      <w:r w:rsidRPr="00725EA9">
        <w:rPr>
          <w:rFonts w:ascii="Calibri" w:eastAsia="Calibri" w:hAnsi="Calibri" w:cs="Times New Roman"/>
          <w:lang w:val="en-US"/>
        </w:rPr>
        <w:tab/>
        <w:t>În cazul în care neregula sau plata excedentară este depistată înainte de efectuarea ultimei plăţi conform prezentului contract sau conform oricărui alt contract de finanţare încheiat pentru acordarea de ajutor financiar nerambursabil prin intermediul PNDR, Autoritatea Contractantă va proceda la diminuarea sumei rambursate începând cu tranşa următoare aferentă oricărui contract de finanţare, până la stingerea integrală a debitului la care se adaugă valoarea penalităţilor.</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În cazul în care neregula sau plata excedentară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PNDR, Autoritatea Contractantă va sesiza instituţia competenta în domeniu, în vederea declanşării executării silite, conform prevederilor legislaţiei naţionale în vigoare.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16(4) </w:t>
      </w:r>
      <w:r w:rsidRPr="00725EA9">
        <w:rPr>
          <w:rFonts w:ascii="Calibri" w:eastAsia="Calibri" w:hAnsi="Calibri" w:cs="Times New Roman"/>
          <w:lang w:val="en-US"/>
        </w:rPr>
        <w:tab/>
        <w:t>În cazul constatării unor indicii de fraudă sau de suspiciune de fraudă, Autoritatea Contractantă va sesiza de îndată DLAF şi organele de urmărire penală competente.</w:t>
      </w:r>
      <w:bookmarkStart w:id="0" w:name="do|caII|si1|ar8|al2"/>
    </w:p>
    <w:p w:rsidR="00725EA9" w:rsidRPr="00725EA9" w:rsidRDefault="00725EA9" w:rsidP="00725EA9">
      <w:pPr>
        <w:spacing w:after="0" w:line="240" w:lineRule="auto"/>
        <w:jc w:val="both"/>
        <w:rPr>
          <w:rFonts w:ascii="Calibri" w:eastAsia="Calibri" w:hAnsi="Calibri" w:cs="Times New Roman"/>
          <w:iCs/>
        </w:rPr>
      </w:pPr>
      <w:r w:rsidRPr="00725EA9">
        <w:rPr>
          <w:rFonts w:ascii="Calibri" w:eastAsia="Calibri" w:hAnsi="Calibri" w:cs="Times New Roman"/>
          <w:iCs/>
        </w:rPr>
        <w:t>16(5)</w:t>
      </w:r>
      <w:bookmarkEnd w:id="0"/>
      <w:r w:rsidRPr="00725EA9">
        <w:rPr>
          <w:rFonts w:ascii="Calibri" w:eastAsia="Calibri" w:hAnsi="Calibri" w:cs="Times New Roman"/>
          <w:iCs/>
        </w:rPr>
        <w:t xml:space="preserve"> </w:t>
      </w:r>
      <w:r w:rsidRPr="00725EA9">
        <w:rPr>
          <w:rFonts w:ascii="Calibri" w:eastAsia="Calibri" w:hAnsi="Calibri" w:cs="Times New Roman"/>
          <w:iCs/>
        </w:rPr>
        <w:tab/>
        <w:t xml:space="preserve">În cazul în care, urmare sesizării menţionate la alin. (4), organele de urmărire penală competente transmit cazul spre soluţionare instanţelor de judecată, Autoritatea Contractantă va lua măsura suspendării </w:t>
      </w:r>
      <w:r w:rsidRPr="00725EA9">
        <w:rPr>
          <w:rFonts w:ascii="Calibri" w:eastAsia="Calibri" w:hAnsi="Calibri" w:cs="Times New Roman"/>
          <w:iCs/>
        </w:rPr>
        <w:lastRenderedPageBreak/>
        <w:t xml:space="preserve">contractului de finanţare, respectiv a termenului de execuţie şi suspendarea plăţii sumelor solicitate de beneficiar până la pronunţarea </w:t>
      </w:r>
      <w:r w:rsidRPr="00725EA9">
        <w:rPr>
          <w:rFonts w:ascii="Calibri" w:eastAsia="Times New Roman" w:hAnsi="Calibri" w:cs="Times New Roman"/>
          <w:iCs/>
        </w:rPr>
        <w:t>definitivă și irevocabilă a instanței de judecată.</w:t>
      </w:r>
      <w:bookmarkStart w:id="1" w:name="do|caII|si1|ar8|al2|lia"/>
      <w:bookmarkStart w:id="2" w:name="do|caII|si1|ar8|al2|lib"/>
      <w:bookmarkEnd w:id="1"/>
      <w:bookmarkEnd w:id="2"/>
    </w:p>
    <w:p w:rsidR="00725EA9" w:rsidRPr="00725EA9" w:rsidRDefault="00725EA9" w:rsidP="00725EA9">
      <w:pPr>
        <w:tabs>
          <w:tab w:val="left" w:pos="6345"/>
        </w:tabs>
        <w:spacing w:after="0" w:line="240" w:lineRule="auto"/>
        <w:jc w:val="both"/>
        <w:rPr>
          <w:rFonts w:ascii="Calibri" w:eastAsia="Times New Roman" w:hAnsi="Calibri" w:cs="Times New Roman"/>
          <w:b/>
          <w:iCs/>
        </w:rPr>
      </w:pPr>
      <w:r w:rsidRPr="00725EA9">
        <w:rPr>
          <w:rFonts w:ascii="Calibri" w:eastAsia="Times New Roman" w:hAnsi="Calibri" w:cs="Times New Roman"/>
          <w:b/>
          <w:iCs/>
        </w:rPr>
        <w:t>Articolul 17 - Forţă majoră</w:t>
      </w:r>
    </w:p>
    <w:p w:rsidR="00725EA9" w:rsidRPr="00725EA9" w:rsidRDefault="00725EA9" w:rsidP="00725EA9">
      <w:pPr>
        <w:spacing w:after="0" w:line="240" w:lineRule="auto"/>
        <w:jc w:val="both"/>
        <w:rPr>
          <w:rFonts w:ascii="Calibri" w:eastAsia="Calibri" w:hAnsi="Calibri" w:cs="Times New Roman"/>
        </w:rPr>
      </w:pPr>
      <w:r w:rsidRPr="00725EA9">
        <w:rPr>
          <w:rFonts w:ascii="Calibri" w:eastAsia="Calibri" w:hAnsi="Calibri" w:cs="Times New Roman"/>
        </w:rPr>
        <w:t xml:space="preserve">17(1) </w:t>
      </w:r>
      <w:r w:rsidRPr="00725EA9">
        <w:rPr>
          <w:rFonts w:ascii="Calibri" w:eastAsia="Calibri" w:hAnsi="Calibri" w:cs="Times New Roman"/>
        </w:rPr>
        <w:tab/>
        <w:t xml:space="preserve">Prin forţă majoră se înţelege </w:t>
      </w:r>
      <w:r w:rsidRPr="00725EA9">
        <w:rPr>
          <w:rFonts w:ascii="Calibri" w:eastAsia="Calibri" w:hAnsi="Calibri" w:cs="Times New Roman"/>
          <w:lang w:val="en-US"/>
        </w:rPr>
        <w:t xml:space="preserve">orice eveniment extern, imprevizibil, absolut invincibil şi inevitabil, </w:t>
      </w:r>
      <w:r w:rsidRPr="00725EA9">
        <w:rPr>
          <w:rFonts w:ascii="Calibri" w:eastAsia="Calibri" w:hAnsi="Calibri" w:cs="Times New Roman"/>
        </w:rPr>
        <w:t xml:space="preserve">independent de voinţa părţilor contractante, intervenit după data semnării contractului, care împiedică executarea contractului şi care exonerează de răspundere partea care o invocă.  </w:t>
      </w:r>
    </w:p>
    <w:p w:rsidR="00725EA9" w:rsidRPr="00725EA9" w:rsidRDefault="00725EA9" w:rsidP="00725EA9">
      <w:pPr>
        <w:spacing w:after="0" w:line="240" w:lineRule="auto"/>
        <w:jc w:val="both"/>
        <w:rPr>
          <w:rFonts w:ascii="Calibri" w:eastAsia="Calibri" w:hAnsi="Calibri" w:cs="Times New Roman"/>
        </w:rPr>
      </w:pPr>
      <w:r w:rsidRPr="00725EA9">
        <w:rPr>
          <w:rFonts w:ascii="Calibri" w:eastAsia="Calibri" w:hAnsi="Calibri" w:cs="Times New Roman"/>
        </w:rPr>
        <w:t>Nu constituie forţă majoră un eveniment asemenea celor de mai sus, care, fără a crea o imposibilitate de executare, face extrem de costisitoare executarea obligaţiilor uneia dintre părţi.</w:t>
      </w:r>
    </w:p>
    <w:p w:rsidR="00725EA9" w:rsidRPr="00725EA9" w:rsidRDefault="00725EA9" w:rsidP="00725EA9">
      <w:pPr>
        <w:spacing w:after="0" w:line="240" w:lineRule="auto"/>
        <w:contextualSpacing/>
        <w:jc w:val="both"/>
        <w:rPr>
          <w:rFonts w:ascii="Calibri" w:eastAsia="Times New Roman" w:hAnsi="Calibri" w:cs="Times New Roman"/>
        </w:rPr>
      </w:pPr>
      <w:r w:rsidRPr="00725EA9">
        <w:rPr>
          <w:rFonts w:ascii="Calibri" w:eastAsia="Times New Roman" w:hAnsi="Calibri" w:cs="Times New Roman"/>
        </w:rPr>
        <w:t xml:space="preserve">17(2) </w:t>
      </w:r>
      <w:r w:rsidRPr="00725EA9">
        <w:rPr>
          <w:rFonts w:ascii="Calibri" w:eastAsia="Times New Roman" w:hAnsi="Calibri" w:cs="Times New Roman"/>
        </w:rPr>
        <w:tab/>
        <w:t>Partea contractantă care invocă Forţa Majoră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forţă majoră, în termen de 5 zile, şi de a lua orice măsuri care îi stau la dispoziţie în vederea limitării consecinţelor.</w:t>
      </w:r>
    </w:p>
    <w:p w:rsidR="00725EA9" w:rsidRPr="00725EA9" w:rsidRDefault="00725EA9" w:rsidP="00725EA9">
      <w:pPr>
        <w:spacing w:after="0" w:line="240" w:lineRule="auto"/>
        <w:contextualSpacing/>
        <w:jc w:val="both"/>
        <w:rPr>
          <w:rFonts w:ascii="Calibri" w:eastAsia="Times New Roman" w:hAnsi="Calibri" w:cs="Times New Roman"/>
        </w:rPr>
      </w:pPr>
      <w:r w:rsidRPr="00725EA9">
        <w:rPr>
          <w:rFonts w:ascii="Calibri" w:eastAsia="Times New Roman" w:hAnsi="Calibri" w:cs="Times New Roman"/>
        </w:rPr>
        <w:t>În cazul decesului beneficiarului, succesorii în drepturi vor notifica AFIR cu privire la producerea evenimentului și vor transmite acte doveditoare emise de autorităţile competente nu mai târziu de 5 zile de la data acceptării succesiunii.</w:t>
      </w:r>
    </w:p>
    <w:p w:rsidR="00725EA9" w:rsidRPr="00725EA9" w:rsidRDefault="00725EA9" w:rsidP="00725EA9">
      <w:pPr>
        <w:autoSpaceDE w:val="0"/>
        <w:autoSpaceDN w:val="0"/>
        <w:adjustRightInd w:val="0"/>
        <w:spacing w:after="0" w:line="240" w:lineRule="auto"/>
        <w:jc w:val="both"/>
        <w:rPr>
          <w:rFonts w:ascii="Calibri" w:eastAsia="Calibri" w:hAnsi="Calibri" w:cs="Times New Roman"/>
        </w:rPr>
      </w:pPr>
      <w:r w:rsidRPr="00725EA9">
        <w:rPr>
          <w:rFonts w:ascii="Calibri" w:eastAsia="Calibri" w:hAnsi="Calibri" w:cs="Times New Roman"/>
        </w:rPr>
        <w:t xml:space="preserve">17(3) </w:t>
      </w:r>
      <w:r w:rsidRPr="00725EA9">
        <w:rPr>
          <w:rFonts w:ascii="Calibri" w:eastAsia="Calibri" w:hAnsi="Calibri" w:cs="Times New Roman"/>
        </w:rPr>
        <w:tab/>
        <w:t>Dacă părţile nu procedează la notificare, în condiţiile şi termenele prevăzute, a începerii şi încetării cazului de forţă majoră, partea care o invoca va suporta toate daunele provocate celeilalte părţi prin lipsa de notificare.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17(4) </w:t>
      </w:r>
      <w:r w:rsidRPr="00725EA9">
        <w:rPr>
          <w:rFonts w:ascii="Calibri" w:eastAsia="Calibri" w:hAnsi="Calibri" w:cs="Times New Roman"/>
          <w:lang w:val="en-US"/>
        </w:rPr>
        <w:tab/>
        <w:t>Fiecare caz de forţă majoră trebuie dovedit şi va constitui obiectul verificărilor ce vor fi efectuate cu aceasta ocazie de către Autoritatea Contractantă.</w:t>
      </w:r>
    </w:p>
    <w:p w:rsidR="00725EA9" w:rsidRPr="00725EA9" w:rsidRDefault="00725EA9" w:rsidP="00725EA9">
      <w:pPr>
        <w:autoSpaceDE w:val="0"/>
        <w:autoSpaceDN w:val="0"/>
        <w:adjustRightInd w:val="0"/>
        <w:spacing w:after="0" w:line="240" w:lineRule="auto"/>
        <w:jc w:val="both"/>
        <w:rPr>
          <w:rFonts w:ascii="Calibri" w:eastAsia="Times New Roman" w:hAnsi="Calibri" w:cs="Times New Roman"/>
        </w:rPr>
      </w:pPr>
      <w:r w:rsidRPr="00725EA9">
        <w:rPr>
          <w:rFonts w:ascii="Calibri" w:eastAsia="Times New Roman" w:hAnsi="Calibri" w:cs="Times New Roman"/>
          <w:lang w:eastAsia="fr-FR"/>
        </w:rPr>
        <w:t>17</w:t>
      </w:r>
      <w:r w:rsidRPr="00725EA9">
        <w:rPr>
          <w:rFonts w:ascii="Calibri" w:eastAsia="Times New Roman" w:hAnsi="Calibri" w:cs="Times New Roman"/>
        </w:rPr>
        <w:t xml:space="preserve">(5) </w:t>
      </w:r>
      <w:r w:rsidRPr="00725EA9">
        <w:rPr>
          <w:rFonts w:ascii="Calibri" w:eastAsia="Times New Roman" w:hAnsi="Calibri" w:cs="Times New Roman"/>
        </w:rPr>
        <w:tab/>
        <w:t>Îndeplinirea contractului va fi suspendată pe perioada de acţiune a Forţei Majore, fără a prejudicia drepturile ce se cuvin părţilor, până la apariţia acesteia.</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17(6) </w:t>
      </w:r>
      <w:r w:rsidRPr="00725EA9">
        <w:rPr>
          <w:rFonts w:ascii="Calibri" w:eastAsia="Calibri" w:hAnsi="Calibri" w:cs="Times New Roman"/>
          <w:lang w:val="en-US"/>
        </w:rPr>
        <w:tab/>
        <w:t>În cazul în care forţa majoră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17(7)</w:t>
      </w:r>
      <w:r w:rsidRPr="00725EA9">
        <w:rPr>
          <w:rFonts w:ascii="Calibri" w:eastAsia="Calibri" w:hAnsi="Calibri" w:cs="Times New Roman"/>
          <w:lang w:val="en-US"/>
        </w:rPr>
        <w:tab/>
        <w:t>Rambursarea ajutorului primit nu se solicită în cazuri de forță majoră și în circumstanțe excepționale, astfel cum sunt menționate la articolul 2 din Regulamentul (UE) nr. 1306/2013.</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17(8) Cazul fortuit nu este exonerator de răspundere contractuală.</w:t>
      </w: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keepNext/>
        <w:spacing w:after="0" w:line="240" w:lineRule="auto"/>
        <w:jc w:val="both"/>
        <w:outlineLvl w:val="1"/>
        <w:rPr>
          <w:rFonts w:ascii="Calibri" w:eastAsia="Times New Roman" w:hAnsi="Calibri" w:cs="Times New Roman"/>
          <w:b/>
          <w:lang w:val="it-IT"/>
        </w:rPr>
      </w:pPr>
      <w:r w:rsidRPr="00725EA9">
        <w:rPr>
          <w:rFonts w:ascii="Calibri" w:eastAsia="Times New Roman" w:hAnsi="Calibri" w:cs="Times New Roman"/>
          <w:b/>
          <w:lang w:val="it-IT"/>
        </w:rPr>
        <w:t>Articolul 18 - Legea aplicabilă şi dispoziţii finale</w:t>
      </w:r>
    </w:p>
    <w:p w:rsidR="00725EA9" w:rsidRPr="00725EA9" w:rsidRDefault="00725EA9" w:rsidP="00725EA9">
      <w:pPr>
        <w:autoSpaceDE w:val="0"/>
        <w:autoSpaceDN w:val="0"/>
        <w:adjustRightInd w:val="0"/>
        <w:spacing w:after="0" w:line="240" w:lineRule="auto"/>
        <w:jc w:val="both"/>
        <w:rPr>
          <w:rFonts w:ascii="Calibri" w:eastAsia="Calibri" w:hAnsi="Calibri" w:cs="Times New Roman"/>
          <w:lang w:val="en-US"/>
        </w:rPr>
      </w:pPr>
      <w:r w:rsidRPr="00725EA9">
        <w:rPr>
          <w:rFonts w:ascii="Calibri" w:eastAsia="Calibri" w:hAnsi="Calibri" w:cs="Times New Roman"/>
          <w:lang w:val="en-US"/>
        </w:rPr>
        <w:t xml:space="preserve">18(1) </w:t>
      </w:r>
      <w:r w:rsidRPr="00725EA9">
        <w:rPr>
          <w:rFonts w:ascii="Calibri" w:eastAsia="Calibri" w:hAnsi="Calibri" w:cs="Times New Roman"/>
          <w:lang w:val="en-US"/>
        </w:rPr>
        <w:tab/>
        <w:t>Prezentul contract de finanţare este guvernat de legea română.</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Times New Roman"/>
          <w:lang w:val="en-US"/>
        </w:rPr>
        <w:t>18(2)</w:t>
      </w:r>
      <w:r w:rsidRPr="00725EA9">
        <w:rPr>
          <w:rFonts w:ascii="Calibri" w:eastAsia="Calibri" w:hAnsi="Calibri" w:cs="Times New Roman"/>
          <w:lang w:val="en-US"/>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instanţelor de contencios administrativ competente potrivit legii, pentru soluţionare potrivit dispoziţiilor legale aplicabile în materia contenciosului administrativ.</w:t>
      </w:r>
      <w:bookmarkStart w:id="3" w:name="do|peII|ttVII|caIII|ar71|al1|lia"/>
      <w:bookmarkStart w:id="4" w:name="do|peII|ttVII|caIII|ar71|al1|lib"/>
      <w:bookmarkStart w:id="5" w:name="do|peII|ttVII|caIII|ar71|al1|lic|pa1"/>
      <w:bookmarkStart w:id="6" w:name="do|peII|ttVII|caIII|ar71|al1|lic|pa2"/>
      <w:bookmarkStart w:id="7" w:name="do|peII|ttVII|caIII|ar71|al2"/>
      <w:bookmarkStart w:id="8" w:name="do|peII|ttVII|caIII|ar71|al3"/>
      <w:bookmarkStart w:id="9" w:name="do|peII|ttVII|caIII|ar71|al4"/>
      <w:bookmarkStart w:id="10" w:name="do|peII|ttVII|caIII|ar71|al5"/>
      <w:bookmarkStart w:id="11" w:name="do|ttI|caII|si3|ar20|al5:32"/>
      <w:bookmarkStart w:id="12" w:name="do|ttI|caII|si3|ar20|al5"/>
      <w:bookmarkEnd w:id="3"/>
      <w:bookmarkEnd w:id="4"/>
      <w:bookmarkEnd w:id="5"/>
      <w:bookmarkEnd w:id="6"/>
      <w:bookmarkEnd w:id="7"/>
      <w:bookmarkEnd w:id="8"/>
      <w:bookmarkEnd w:id="9"/>
      <w:bookmarkEnd w:id="10"/>
      <w:bookmarkEnd w:id="11"/>
      <w:bookmarkEnd w:id="12"/>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jc w:val="both"/>
        <w:rPr>
          <w:rFonts w:ascii="Calibri" w:eastAsia="Calibri" w:hAnsi="Calibri" w:cs="Times New Roman"/>
          <w:lang w:val="en-US"/>
        </w:rPr>
      </w:pPr>
    </w:p>
    <w:p w:rsidR="00725EA9" w:rsidRPr="00725EA9" w:rsidRDefault="00725EA9" w:rsidP="00725EA9">
      <w:pPr>
        <w:spacing w:after="0" w:line="240" w:lineRule="auto"/>
        <w:rPr>
          <w:rFonts w:ascii="Calibri" w:eastAsia="Times New Roman" w:hAnsi="Calibri" w:cs="Calibri"/>
          <w:b/>
          <w:bCs/>
          <w:lang w:eastAsia="fr-FR"/>
        </w:rPr>
      </w:pPr>
      <w:r w:rsidRPr="00725EA9">
        <w:rPr>
          <w:rFonts w:ascii="Calibri" w:eastAsia="Times New Roman" w:hAnsi="Calibri" w:cs="Calibri"/>
          <w:b/>
          <w:bCs/>
          <w:lang w:eastAsia="fr-FR"/>
        </w:rPr>
        <w:t>Anexa II</w:t>
      </w:r>
    </w:p>
    <w:p w:rsidR="00725EA9" w:rsidRPr="00725EA9" w:rsidRDefault="00725EA9" w:rsidP="00725EA9">
      <w:pPr>
        <w:spacing w:after="0" w:line="240" w:lineRule="auto"/>
        <w:jc w:val="right"/>
        <w:rPr>
          <w:rFonts w:ascii="Calibri" w:eastAsia="Times New Roman" w:hAnsi="Calibri" w:cs="Calibri"/>
          <w:b/>
          <w:bCs/>
          <w:lang w:eastAsia="fr-FR"/>
        </w:rPr>
      </w:pPr>
    </w:p>
    <w:p w:rsidR="00725EA9" w:rsidRPr="00725EA9" w:rsidRDefault="00725EA9" w:rsidP="00725EA9">
      <w:pPr>
        <w:spacing w:after="0" w:line="240" w:lineRule="auto"/>
        <w:jc w:val="center"/>
        <w:rPr>
          <w:rFonts w:ascii="Calibri" w:eastAsia="Times New Roman" w:hAnsi="Calibri" w:cs="Calibri"/>
          <w:b/>
          <w:bCs/>
          <w:lang w:eastAsia="fr-FR"/>
        </w:rPr>
      </w:pPr>
      <w:r w:rsidRPr="00725EA9">
        <w:rPr>
          <w:rFonts w:ascii="Calibri" w:eastAsia="Times New Roman" w:hAnsi="Calibri" w:cs="Calibri"/>
          <w:b/>
          <w:bCs/>
          <w:lang w:eastAsia="fr-FR"/>
        </w:rPr>
        <w:t>INSTRUCŢIUNI DE PLATĂ PENTRU BENEFICIARII SUBMĂSURII 6.1-</w:t>
      </w:r>
    </w:p>
    <w:p w:rsidR="00725EA9" w:rsidRPr="00725EA9" w:rsidRDefault="00725EA9" w:rsidP="00725EA9">
      <w:pPr>
        <w:spacing w:after="200" w:line="276" w:lineRule="auto"/>
        <w:jc w:val="center"/>
        <w:rPr>
          <w:rFonts w:ascii="Calibri" w:eastAsia="Calibri" w:hAnsi="Calibri" w:cs="Calibri"/>
          <w:b/>
          <w:lang w:val="en-US"/>
        </w:rPr>
      </w:pPr>
      <w:r w:rsidRPr="00725EA9">
        <w:rPr>
          <w:rFonts w:ascii="Calibri" w:eastAsia="Calibri" w:hAnsi="Calibri" w:cs="Calibri"/>
          <w:b/>
          <w:lang w:val="en-US"/>
        </w:rPr>
        <w:t>Sprijin pentru instalarea tinerilor fermieri</w:t>
      </w:r>
    </w:p>
    <w:p w:rsidR="00725EA9" w:rsidRPr="00725EA9" w:rsidRDefault="00725EA9" w:rsidP="00725EA9">
      <w:pPr>
        <w:spacing w:after="200" w:line="276" w:lineRule="auto"/>
        <w:jc w:val="both"/>
        <w:rPr>
          <w:rFonts w:ascii="Calibri" w:eastAsia="Calibri" w:hAnsi="Calibri" w:cs="Calibri"/>
          <w:b/>
          <w:lang w:val="en-US"/>
        </w:rPr>
      </w:pPr>
    </w:p>
    <w:p w:rsidR="00725EA9" w:rsidRPr="00725EA9" w:rsidRDefault="00725EA9" w:rsidP="00725EA9">
      <w:pPr>
        <w:spacing w:after="200" w:line="276" w:lineRule="auto"/>
        <w:jc w:val="both"/>
        <w:rPr>
          <w:rFonts w:ascii="Calibri" w:eastAsia="Calibri" w:hAnsi="Calibri" w:cs="Calibri"/>
          <w:b/>
          <w:lang w:val="en-US"/>
        </w:rPr>
      </w:pPr>
      <w:r w:rsidRPr="00725EA9">
        <w:rPr>
          <w:rFonts w:ascii="Calibri" w:eastAsia="Calibri" w:hAnsi="Calibri" w:cs="Calibri"/>
          <w:b/>
          <w:lang w:val="en-US"/>
        </w:rPr>
        <w:lastRenderedPageBreak/>
        <w:t>A. INFORMAŢII CU CARACTER GENERAL</w:t>
      </w:r>
    </w:p>
    <w:p w:rsidR="00725EA9" w:rsidRPr="00725EA9" w:rsidRDefault="00725EA9" w:rsidP="00725EA9">
      <w:pPr>
        <w:spacing w:after="200" w:line="276" w:lineRule="auto"/>
        <w:jc w:val="both"/>
        <w:rPr>
          <w:rFonts w:ascii="Calibri" w:eastAsia="Calibri" w:hAnsi="Calibri" w:cs="Calibri"/>
          <w:lang w:val="en-US"/>
        </w:rPr>
      </w:pPr>
      <w:r w:rsidRPr="00725EA9">
        <w:rPr>
          <w:rFonts w:ascii="Calibri" w:eastAsia="Calibri" w:hAnsi="Calibri" w:cs="Calibri"/>
          <w:lang w:val="en-US"/>
        </w:rPr>
        <w:t>Dosarul Cererii de Plată se depune de beneficiar la Oficiul Judeţean pentru Finanţarea Investiţiilor Rurale (OJFIR), în doua exemplare pe suport de hartie, la care ataşează pe suport electronic documentele întocmite de beneficiar. Dosarul Cererii de Plată trebuie să cuprindă urmatoarele documente justificative:</w:t>
      </w:r>
    </w:p>
    <w:p w:rsidR="00725EA9" w:rsidRPr="00725EA9" w:rsidRDefault="00725EA9" w:rsidP="00725EA9">
      <w:pPr>
        <w:tabs>
          <w:tab w:val="left" w:pos="1080"/>
          <w:tab w:val="center" w:pos="4680"/>
          <w:tab w:val="right" w:pos="9360"/>
        </w:tabs>
        <w:spacing w:after="0" w:line="240" w:lineRule="auto"/>
        <w:ind w:left="1080" w:hanging="360"/>
        <w:jc w:val="both"/>
        <w:rPr>
          <w:rFonts w:ascii="Calibri" w:eastAsia="Calibri" w:hAnsi="Calibri" w:cs="Calibri"/>
          <w:b/>
          <w:lang w:val="pt-BR"/>
        </w:rPr>
      </w:pPr>
      <w:r w:rsidRPr="00725EA9">
        <w:rPr>
          <w:rFonts w:ascii="Calibri" w:eastAsia="Calibri" w:hAnsi="Calibri" w:cs="Calibri"/>
          <w:b/>
          <w:lang w:val="pt-BR"/>
        </w:rPr>
        <w:t>Pentru tranşa I (depunerea documentelor se face la semnarea contractului)</w:t>
      </w:r>
    </w:p>
    <w:p w:rsidR="00725EA9" w:rsidRPr="00725EA9" w:rsidRDefault="00725EA9" w:rsidP="00725EA9">
      <w:pPr>
        <w:tabs>
          <w:tab w:val="left" w:pos="1080"/>
          <w:tab w:val="center" w:pos="4680"/>
          <w:tab w:val="right" w:pos="9360"/>
        </w:tabs>
        <w:spacing w:after="0" w:line="240" w:lineRule="auto"/>
        <w:ind w:left="1080" w:hanging="360"/>
        <w:jc w:val="both"/>
        <w:rPr>
          <w:rFonts w:ascii="Calibri" w:eastAsia="Calibri" w:hAnsi="Calibri" w:cs="Calibri"/>
          <w:b/>
          <w:lang w:val="pt-BR"/>
        </w:rPr>
      </w:pPr>
    </w:p>
    <w:p w:rsidR="00725EA9" w:rsidRPr="00725EA9" w:rsidRDefault="00725EA9" w:rsidP="00725EA9">
      <w:pPr>
        <w:tabs>
          <w:tab w:val="left" w:pos="1080"/>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xml:space="preserve">      1. Cererea de plată şi anexa - Identificarea financiară;</w:t>
      </w:r>
    </w:p>
    <w:p w:rsidR="00725EA9" w:rsidRPr="00725EA9" w:rsidRDefault="00725EA9" w:rsidP="00725EA9">
      <w:pPr>
        <w:tabs>
          <w:tab w:val="left" w:pos="1080"/>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xml:space="preserve">      2. Declaraţia pe propia răspundere a beneficiarului;</w:t>
      </w:r>
    </w:p>
    <w:p w:rsidR="00725EA9" w:rsidRPr="00725EA9" w:rsidRDefault="00725EA9" w:rsidP="00725EA9">
      <w:pPr>
        <w:tabs>
          <w:tab w:val="left" w:pos="1080"/>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xml:space="preserve">      3. Alte documente justificative (după caz);</w:t>
      </w:r>
    </w:p>
    <w:p w:rsidR="00725EA9" w:rsidRPr="00725EA9" w:rsidRDefault="00725EA9" w:rsidP="00725EA9">
      <w:pPr>
        <w:autoSpaceDE w:val="0"/>
        <w:autoSpaceDN w:val="0"/>
        <w:adjustRightInd w:val="0"/>
        <w:spacing w:after="200" w:line="276" w:lineRule="auto"/>
        <w:jc w:val="both"/>
        <w:rPr>
          <w:rFonts w:ascii="Calibri" w:eastAsia="MS Mincho" w:hAnsi="Calibri" w:cs="MyriadPro-Regular"/>
          <w:lang w:val="en-US"/>
        </w:rPr>
      </w:pPr>
      <w:r w:rsidRPr="00725EA9">
        <w:rPr>
          <w:rFonts w:ascii="Calibri" w:eastAsia="Calibri" w:hAnsi="Calibri" w:cs="Calibri"/>
          <w:lang w:val="pt-BR"/>
        </w:rPr>
        <w:t xml:space="preserve">      4. Tabelul privind stabilirea categoriei de fermă – structura culturilor şi calculul valoriii producţiei standard ( SO); </w:t>
      </w:r>
    </w:p>
    <w:p w:rsidR="00725EA9" w:rsidRPr="00725EA9" w:rsidRDefault="00725EA9" w:rsidP="00725EA9">
      <w:pPr>
        <w:tabs>
          <w:tab w:val="left" w:pos="1080"/>
          <w:tab w:val="center" w:pos="4680"/>
          <w:tab w:val="right" w:pos="9360"/>
        </w:tabs>
        <w:spacing w:after="0" w:line="240" w:lineRule="auto"/>
        <w:ind w:left="1080" w:hanging="360"/>
        <w:jc w:val="both"/>
        <w:rPr>
          <w:rFonts w:ascii="Calibri" w:eastAsia="Calibri" w:hAnsi="Calibri" w:cs="Calibri"/>
          <w:b/>
          <w:lang w:val="pt-BR"/>
        </w:rPr>
      </w:pPr>
      <w:r w:rsidRPr="00725EA9">
        <w:rPr>
          <w:rFonts w:ascii="Calibri" w:eastAsia="Calibri" w:hAnsi="Calibri" w:cs="Calibri"/>
          <w:b/>
          <w:lang w:val="pt-BR"/>
        </w:rPr>
        <w:t>Pentru tranşa II  -  Documente generale</w:t>
      </w:r>
    </w:p>
    <w:p w:rsidR="00725EA9" w:rsidRPr="00725EA9" w:rsidRDefault="00725EA9" w:rsidP="00725EA9">
      <w:pPr>
        <w:tabs>
          <w:tab w:val="left" w:pos="1080"/>
          <w:tab w:val="center" w:pos="4680"/>
          <w:tab w:val="right" w:pos="9360"/>
        </w:tabs>
        <w:spacing w:after="0" w:line="240" w:lineRule="auto"/>
        <w:ind w:left="1080" w:hanging="360"/>
        <w:jc w:val="both"/>
        <w:rPr>
          <w:rFonts w:ascii="Calibri" w:eastAsia="Calibri" w:hAnsi="Calibri" w:cs="Calibri"/>
          <w:b/>
          <w:lang w:val="pt-BR"/>
        </w:rPr>
      </w:pPr>
    </w:p>
    <w:p w:rsidR="00725EA9" w:rsidRPr="00725EA9" w:rsidRDefault="00725EA9" w:rsidP="00725EA9">
      <w:pPr>
        <w:tabs>
          <w:tab w:val="left" w:pos="0"/>
          <w:tab w:val="center" w:pos="4680"/>
          <w:tab w:val="right" w:pos="9072"/>
          <w:tab w:val="right" w:pos="9360"/>
        </w:tabs>
        <w:spacing w:after="0" w:line="240" w:lineRule="auto"/>
        <w:rPr>
          <w:rFonts w:ascii="Calibri" w:eastAsia="Calibri" w:hAnsi="Calibri" w:cs="Calibri"/>
          <w:lang w:val="it-IT"/>
        </w:rPr>
      </w:pPr>
      <w:r w:rsidRPr="00725EA9">
        <w:rPr>
          <w:rFonts w:ascii="Calibri" w:eastAsia="Calibri" w:hAnsi="Calibri" w:cs="Calibri"/>
          <w:lang w:val="it-IT"/>
        </w:rPr>
        <w:t xml:space="preserve">1. Cererea de plata şi anexa – Identificarea financiară;                                                                                                                                                                                                                                                                                                                                                                                                                                                                                                                                                                                                                                                                                                                                                                                                                                                                                                                                      2. Declaraţia de venituri AP 1.2.1; </w:t>
      </w:r>
      <w:r w:rsidRPr="00725EA9">
        <w:rPr>
          <w:rFonts w:ascii="Calibri" w:eastAsia="Calibri" w:hAnsi="Calibri" w:cs="Calibri"/>
          <w:lang w:val="pt-BR"/>
        </w:rPr>
        <w:t xml:space="preserve">      </w:t>
      </w:r>
    </w:p>
    <w:p w:rsidR="00725EA9" w:rsidRPr="00725EA9" w:rsidRDefault="00725EA9" w:rsidP="00725EA9">
      <w:pPr>
        <w:spacing w:before="240" w:after="240" w:line="276" w:lineRule="auto"/>
        <w:jc w:val="both"/>
        <w:rPr>
          <w:rFonts w:ascii="Calibri" w:eastAsia="Times New Roman" w:hAnsi="Calibri" w:cs="Times New Roman"/>
        </w:rPr>
      </w:pPr>
      <w:r w:rsidRPr="00725EA9">
        <w:rPr>
          <w:rFonts w:ascii="Calibri" w:eastAsia="Calibri" w:hAnsi="Calibri" w:cs="Calibri"/>
          <w:lang w:val="pt-BR"/>
        </w:rPr>
        <w:t xml:space="preserve">3.Tabelul privind stabilirea categoriei de fermă – structura culturilor şi calculul valoriii producţiei standard ( SO); Conform ghidului solicitantului –  la depunerea dosarului </w:t>
      </w:r>
      <w:r w:rsidRPr="00725EA9">
        <w:rPr>
          <w:rFonts w:ascii="Calibri" w:eastAsia="Times New Roman" w:hAnsi="Calibri" w:cs="Calibri"/>
          <w:lang w:val="pt-BR"/>
        </w:rPr>
        <w:t xml:space="preserve">beneficiarul  </w:t>
      </w:r>
      <w:r w:rsidRPr="00725EA9">
        <w:rPr>
          <w:rFonts w:ascii="Calibri" w:eastAsia="Times New Roman" w:hAnsi="Calibri" w:cs="Times New Roman"/>
          <w:bCs/>
        </w:rPr>
        <w:t>nu va reduce</w:t>
      </w:r>
      <w:r w:rsidRPr="00725EA9">
        <w:rPr>
          <w:rFonts w:ascii="Calibri" w:eastAsia="Times New Roman" w:hAnsi="Calibri" w:cs="Times New Roman"/>
        </w:rPr>
        <w:t xml:space="preserve"> dimensiunea </w:t>
      </w:r>
      <w:r w:rsidRPr="00725EA9">
        <w:rPr>
          <w:rFonts w:ascii="Calibri" w:eastAsia="Times New Roman" w:hAnsi="Calibri" w:cs="Times New Roman"/>
          <w:bCs/>
        </w:rPr>
        <w:t xml:space="preserve">economică prevăzută la depunerea Cererii de Finanțare a exploatației agricole pe durata de execuție a proiectului cu mai mult de 15%. Prin excepție, în cazul pepinierelor marja de fluctuație de maximum 15% a dimensiunii economice </w:t>
      </w:r>
      <w:r w:rsidRPr="00725EA9">
        <w:rPr>
          <w:rFonts w:ascii="Calibri" w:eastAsia="Times New Roman" w:hAnsi="Calibri" w:cs="Times New Roman"/>
        </w:rPr>
        <w:t xml:space="preserve">poate </w:t>
      </w:r>
      <w:r w:rsidRPr="00725EA9">
        <w:rPr>
          <w:rFonts w:ascii="Calibri" w:eastAsia="Times New Roman" w:hAnsi="Calibri" w:cs="Times New Roman"/>
          <w:bCs/>
        </w:rPr>
        <w:t xml:space="preserve">fi mai mare. Cu toate acestea, dimensiunea economică a exploatației agricole nu va scădea, în nicio situație, sub pragul minim de 12.000 SO stabilit prin condițiile de eligibilitate. </w:t>
      </w:r>
    </w:p>
    <w:p w:rsidR="00725EA9" w:rsidRPr="00725EA9" w:rsidRDefault="00725EA9" w:rsidP="00725EA9">
      <w:pPr>
        <w:autoSpaceDE w:val="0"/>
        <w:autoSpaceDN w:val="0"/>
        <w:adjustRightInd w:val="0"/>
        <w:spacing w:after="200" w:line="276" w:lineRule="auto"/>
        <w:jc w:val="both"/>
        <w:rPr>
          <w:rFonts w:ascii="Calibri" w:eastAsia="Calibri" w:hAnsi="Calibri" w:cs="Times New Roman"/>
          <w:lang w:val="en-US"/>
        </w:rPr>
      </w:pPr>
      <w:r w:rsidRPr="00725EA9">
        <w:rPr>
          <w:rFonts w:ascii="Calibri" w:eastAsia="MS Mincho" w:hAnsi="Calibri" w:cs="MyriadPro-Regular"/>
          <w:lang w:val="en-US"/>
        </w:rPr>
        <w:t xml:space="preserve">Atenţie! </w:t>
      </w:r>
      <w:r w:rsidRPr="00725EA9">
        <w:rPr>
          <w:rFonts w:ascii="Calibri" w:eastAsia="Calibri" w:hAnsi="Calibri" w:cs="Times New Roman"/>
          <w:lang w:val="en-US"/>
        </w:rPr>
        <w:t xml:space="preserve"> În vederea depunerii Dosarului Cererii de Plată pentru a doua tranșă de plată, </w:t>
      </w:r>
      <w:r w:rsidRPr="00725EA9">
        <w:rPr>
          <w:rFonts w:ascii="Calibri" w:eastAsia="MS Mincho" w:hAnsi="Calibri" w:cs="MyriadPro-Regular"/>
          <w:lang w:val="en-US"/>
        </w:rPr>
        <w:t>Beneficiarul are obligaţia de a anunţa Autoritatea contractantă</w:t>
      </w:r>
      <w:r w:rsidRPr="00725EA9">
        <w:rPr>
          <w:rFonts w:ascii="Calibri" w:eastAsia="Calibri" w:hAnsi="Calibri" w:cs="Times New Roman"/>
          <w:lang w:val="en-US"/>
        </w:rPr>
        <w:t xml:space="preserve">  pentru efectuarea vizitei pe teren, astfel:</w:t>
      </w:r>
    </w:p>
    <w:p w:rsidR="00725EA9" w:rsidRPr="00725EA9" w:rsidRDefault="00725EA9" w:rsidP="00725EA9">
      <w:pPr>
        <w:spacing w:after="0" w:line="276" w:lineRule="auto"/>
        <w:jc w:val="both"/>
        <w:rPr>
          <w:rFonts w:ascii="Calibri" w:eastAsia="Times New Roman" w:hAnsi="Calibri" w:cs="Times New Roman"/>
        </w:rPr>
      </w:pPr>
      <w:r w:rsidRPr="00725EA9">
        <w:rPr>
          <w:rFonts w:ascii="Calibri" w:eastAsia="Times New Roman" w:hAnsi="Calibri" w:cs="Times New Roman"/>
        </w:rPr>
        <w:t>- pentru fermele vegetale: în perioada de vegetație a culturii/culturilor existente astfel încât situația reală să  poată fi identificată și certificată de către experții AFIR;</w:t>
      </w:r>
    </w:p>
    <w:p w:rsidR="00725EA9" w:rsidRPr="00725EA9" w:rsidRDefault="00725EA9" w:rsidP="00725EA9">
      <w:pPr>
        <w:spacing w:after="0" w:line="276" w:lineRule="auto"/>
        <w:jc w:val="both"/>
        <w:rPr>
          <w:rFonts w:ascii="Calibri" w:eastAsia="Times New Roman" w:hAnsi="Calibri" w:cs="Times New Roman"/>
        </w:rPr>
      </w:pPr>
      <w:r w:rsidRPr="00725EA9">
        <w:rPr>
          <w:rFonts w:ascii="Calibri" w:eastAsia="Times New Roman" w:hAnsi="Calibri" w:cs="Times New Roman"/>
        </w:rPr>
        <w:t>- pentru fermele zootehnice: în perioada în care se atinge dimensiunea economică previzionată în cadrul Planului de Afaceri;</w:t>
      </w:r>
    </w:p>
    <w:p w:rsidR="00725EA9" w:rsidRPr="00725EA9" w:rsidRDefault="00725EA9" w:rsidP="00725EA9">
      <w:pPr>
        <w:spacing w:after="0" w:line="276" w:lineRule="auto"/>
        <w:jc w:val="both"/>
        <w:rPr>
          <w:rFonts w:ascii="Calibri" w:eastAsia="Times New Roman" w:hAnsi="Calibri" w:cs="Times New Roman"/>
        </w:rPr>
      </w:pPr>
      <w:r w:rsidRPr="00725EA9">
        <w:rPr>
          <w:rFonts w:ascii="Calibri" w:eastAsia="Times New Roman" w:hAnsi="Calibri" w:cs="Times New Roman"/>
        </w:rPr>
        <w:t>- pentru fermele mixte: în funcție de sectorul prioritar, fie în perioada de vegetație a culturii/culturilor existente (pentru sector prioritar vegetal), fie în perioada în care se atinge dimensiunea economică previzionată în cadrul Planului de Afaceri (pentru sector prioritar zootehnic).</w:t>
      </w:r>
    </w:p>
    <w:p w:rsidR="00725EA9" w:rsidRPr="00725EA9" w:rsidRDefault="00725EA9" w:rsidP="00725EA9">
      <w:pPr>
        <w:tabs>
          <w:tab w:val="center" w:pos="360"/>
          <w:tab w:val="center" w:pos="4680"/>
          <w:tab w:val="right" w:pos="9072"/>
          <w:tab w:val="right" w:pos="9360"/>
        </w:tabs>
        <w:spacing w:after="0" w:line="240" w:lineRule="auto"/>
        <w:jc w:val="both"/>
        <w:rPr>
          <w:rFonts w:ascii="Calibri" w:eastAsia="Calibri" w:hAnsi="Calibri" w:cs="Calibri"/>
          <w:lang w:val="en-US"/>
        </w:rPr>
      </w:pPr>
      <w:r w:rsidRPr="00725EA9">
        <w:rPr>
          <w:rFonts w:ascii="Calibri" w:eastAsia="Calibri" w:hAnsi="Calibri" w:cs="Calibri"/>
          <w:lang w:val="en-US"/>
        </w:rPr>
        <w:t>4. Raportul de execuţie – trebuie să aibă toate rubricile completate, să fie datat şi semnat  de beneficiarul proiectului. Acest raport trebuie să descrie structura şi volumul producţiei realizate şi comercializate de beneficiar;</w:t>
      </w:r>
    </w:p>
    <w:p w:rsidR="00725EA9" w:rsidRPr="00725EA9" w:rsidRDefault="00725EA9" w:rsidP="00725EA9">
      <w:pPr>
        <w:tabs>
          <w:tab w:val="center" w:pos="360"/>
          <w:tab w:val="center" w:pos="4680"/>
          <w:tab w:val="right" w:pos="9360"/>
        </w:tabs>
        <w:spacing w:after="0" w:line="240" w:lineRule="auto"/>
        <w:jc w:val="both"/>
        <w:rPr>
          <w:rFonts w:ascii="Calibri" w:eastAsia="Calibri" w:hAnsi="Calibri" w:cs="Calibri"/>
          <w:lang w:val="it-IT"/>
        </w:rPr>
      </w:pPr>
      <w:r w:rsidRPr="00725EA9">
        <w:rPr>
          <w:rFonts w:ascii="Calibri" w:eastAsia="Calibri" w:hAnsi="Calibri" w:cs="Calibri"/>
          <w:lang w:val="it-IT"/>
        </w:rPr>
        <w:t>5. Documente emise de autorităţile de mediu, sanitar şi sanitar veterinar, dacă este cazul;</w:t>
      </w:r>
    </w:p>
    <w:p w:rsidR="00725EA9" w:rsidRPr="00725EA9" w:rsidRDefault="00725EA9" w:rsidP="00725EA9">
      <w:pPr>
        <w:tabs>
          <w:tab w:val="center" w:pos="360"/>
          <w:tab w:val="center" w:pos="4680"/>
          <w:tab w:val="right" w:pos="9360"/>
        </w:tabs>
        <w:spacing w:after="0" w:line="240" w:lineRule="auto"/>
        <w:jc w:val="both"/>
        <w:rPr>
          <w:rFonts w:ascii="Calibri" w:eastAsia="Calibri" w:hAnsi="Calibri" w:cs="Calibri"/>
          <w:lang w:val="it-IT"/>
        </w:rPr>
      </w:pPr>
      <w:r w:rsidRPr="00725EA9">
        <w:rPr>
          <w:rFonts w:ascii="Calibri" w:eastAsia="Calibri" w:hAnsi="Calibri" w:cs="Calibri"/>
          <w:lang w:val="pt-BR"/>
        </w:rPr>
        <w:t>6</w:t>
      </w:r>
      <w:r w:rsidRPr="00725EA9">
        <w:rPr>
          <w:rFonts w:ascii="Calibri" w:eastAsia="Calibri" w:hAnsi="Calibri" w:cs="Calibri"/>
          <w:lang w:val="it-IT"/>
        </w:rPr>
        <w:t>. Declaratia pe proprie raspundere a beneficiarului că nu îşi încetează activitatea  agricolă mai devreme de perioada de monitorizare conform contractului de finanţare de la data depunerii cererii de plată - tranşa II;</w:t>
      </w:r>
    </w:p>
    <w:p w:rsidR="00725EA9" w:rsidRPr="00725EA9" w:rsidRDefault="00725EA9" w:rsidP="00725EA9">
      <w:pPr>
        <w:tabs>
          <w:tab w:val="center" w:pos="360"/>
          <w:tab w:val="center" w:pos="4680"/>
          <w:tab w:val="right" w:pos="9072"/>
          <w:tab w:val="right" w:pos="9360"/>
        </w:tabs>
        <w:spacing w:after="0" w:line="240" w:lineRule="auto"/>
        <w:jc w:val="both"/>
        <w:rPr>
          <w:rFonts w:ascii="Calibri" w:eastAsia="Calibri" w:hAnsi="Calibri" w:cs="Calibri"/>
          <w:lang w:val="it-IT"/>
        </w:rPr>
      </w:pPr>
      <w:r w:rsidRPr="00725EA9">
        <w:rPr>
          <w:rFonts w:ascii="Calibri" w:eastAsia="Calibri" w:hAnsi="Calibri" w:cs="Calibri"/>
          <w:lang w:val="it-IT"/>
        </w:rPr>
        <w:t xml:space="preserve">7. </w:t>
      </w:r>
      <w:r w:rsidRPr="00725EA9">
        <w:rPr>
          <w:rFonts w:ascii="Calibri" w:eastAsia="Calibri" w:hAnsi="Calibri" w:cs="Arial"/>
          <w:lang w:val="en-US"/>
        </w:rPr>
        <w:t xml:space="preserve">Documentul care să ateste pregătirea profesională a beneficiarului (Diploma de absolvire/ Certificat de calificare profesională/ Certificat de absolvire/ Certificat de competenţe profesionale/ Documentul emis în urma absolvirii cursurilor de instruire), daca este cazul </w:t>
      </w:r>
      <w:r w:rsidRPr="00725EA9">
        <w:rPr>
          <w:rFonts w:ascii="Calibri" w:eastAsia="Calibri" w:hAnsi="Calibri" w:cs="Calibri"/>
          <w:lang w:val="it-IT"/>
        </w:rPr>
        <w:t>conform angajamentului de la depunerea proiectului;</w:t>
      </w:r>
      <w:r w:rsidRPr="00725EA9">
        <w:rPr>
          <w:rFonts w:ascii="Calibri" w:eastAsia="Calibri" w:hAnsi="Calibri" w:cs="Calibri"/>
          <w:lang w:val="it-IT"/>
        </w:rPr>
        <w:tab/>
        <w:t xml:space="preserve">     </w:t>
      </w:r>
    </w:p>
    <w:p w:rsidR="00725EA9" w:rsidRPr="00725EA9" w:rsidRDefault="00725EA9" w:rsidP="00725EA9">
      <w:pPr>
        <w:tabs>
          <w:tab w:val="center" w:pos="360"/>
          <w:tab w:val="center" w:pos="4680"/>
          <w:tab w:val="right" w:pos="9072"/>
          <w:tab w:val="right" w:pos="9360"/>
        </w:tabs>
        <w:spacing w:after="0" w:line="240" w:lineRule="auto"/>
        <w:jc w:val="both"/>
        <w:rPr>
          <w:rFonts w:ascii="Calibri" w:eastAsia="Calibri" w:hAnsi="Calibri" w:cs="Calibri"/>
          <w:lang w:val="it-IT"/>
        </w:rPr>
      </w:pPr>
      <w:r w:rsidRPr="00725EA9">
        <w:rPr>
          <w:rFonts w:ascii="Calibri" w:eastAsia="Calibri" w:hAnsi="Calibri" w:cs="Calibri"/>
          <w:lang w:val="it-IT"/>
        </w:rPr>
        <w:t>8. Documente care să justifice comercializarea producției</w:t>
      </w:r>
      <w:r w:rsidRPr="00725EA9">
        <w:rPr>
          <w:rFonts w:ascii="Calibri" w:eastAsia="Calibri" w:hAnsi="Calibri" w:cs="Times New Roman"/>
          <w:lang w:val="en-US"/>
        </w:rPr>
        <w:t xml:space="preserve"> </w:t>
      </w:r>
      <w:r w:rsidRPr="00725EA9">
        <w:rPr>
          <w:rFonts w:ascii="Calibri" w:eastAsia="Calibri" w:hAnsi="Calibri" w:cs="Calibri"/>
          <w:lang w:val="it-IT"/>
        </w:rPr>
        <w:t>agricole proprii obținute în exploatația agricolă în procent de minimum 20% din valoarea primei tranşe de plată (factură fiscală, document de încasare (chitanță/bon fiscal etc), extras de cont;</w:t>
      </w:r>
    </w:p>
    <w:p w:rsidR="00725EA9" w:rsidRPr="00725EA9" w:rsidRDefault="00725EA9" w:rsidP="00725EA9">
      <w:pPr>
        <w:spacing w:after="0" w:line="240" w:lineRule="auto"/>
        <w:jc w:val="both"/>
        <w:rPr>
          <w:rFonts w:ascii="Calibri" w:eastAsia="Calibri" w:hAnsi="Calibri" w:cs="Arial"/>
          <w:lang w:val="it-IT"/>
        </w:rPr>
      </w:pPr>
      <w:r w:rsidRPr="00725EA9">
        <w:rPr>
          <w:rFonts w:ascii="Calibri" w:eastAsia="Calibri" w:hAnsi="Calibri" w:cs="Calibri"/>
          <w:lang w:val="it-IT"/>
        </w:rPr>
        <w:lastRenderedPageBreak/>
        <w:t>9.</w:t>
      </w:r>
      <w:r w:rsidRPr="00725EA9">
        <w:rPr>
          <w:rFonts w:ascii="Calibri" w:eastAsia="Calibri" w:hAnsi="Calibri" w:cs="Arial"/>
          <w:lang w:val="it-IT"/>
        </w:rPr>
        <w:t xml:space="preserve"> </w:t>
      </w:r>
      <w:r w:rsidRPr="00725EA9">
        <w:rPr>
          <w:rFonts w:ascii="Calibri" w:eastAsia="Calibri" w:hAnsi="Calibri" w:cs="Arial"/>
          <w:b/>
          <w:lang w:val="it-IT"/>
        </w:rPr>
        <w:t>Autorizația de plantare</w:t>
      </w:r>
      <w:r w:rsidRPr="00725EA9">
        <w:rPr>
          <w:rFonts w:ascii="Calibri" w:eastAsia="Calibri" w:hAnsi="Calibri" w:cs="Arial"/>
          <w:lang w:val="it-IT"/>
        </w:rPr>
        <w:t xml:space="preserve"> (în cazul exploatațiilor care presupun înființarea și/ sau reconversia plantațiilor pomicole  și </w:t>
      </w:r>
      <w:r w:rsidRPr="00725EA9">
        <w:rPr>
          <w:rFonts w:ascii="Calibri" w:eastAsia="Calibri" w:hAnsi="Calibri" w:cs="Arial"/>
          <w:b/>
          <w:lang w:val="it-IT"/>
        </w:rPr>
        <w:t>Autorizația de defrișare</w:t>
      </w:r>
      <w:r w:rsidRPr="00725EA9">
        <w:rPr>
          <w:rFonts w:ascii="Calibri" w:eastAsia="Calibri" w:hAnsi="Calibri" w:cs="Arial"/>
          <w:lang w:val="it-IT"/>
        </w:rPr>
        <w:t xml:space="preserve"> (în cazul exploatațiilor care presupun înființarea și/ sau reconversia plantațiilor pomicole);</w:t>
      </w:r>
    </w:p>
    <w:p w:rsidR="00725EA9" w:rsidRPr="00725EA9" w:rsidRDefault="00725EA9" w:rsidP="00725EA9">
      <w:pPr>
        <w:spacing w:after="0" w:line="240" w:lineRule="auto"/>
        <w:jc w:val="both"/>
        <w:rPr>
          <w:rFonts w:ascii="Calibri" w:eastAsia="Calibri" w:hAnsi="Calibri" w:cs="Arial"/>
          <w:lang w:val="fr-FR"/>
        </w:rPr>
      </w:pPr>
      <w:r w:rsidRPr="00725EA9">
        <w:rPr>
          <w:rFonts w:ascii="Calibri" w:eastAsia="Calibri" w:hAnsi="Calibri" w:cs="Arial"/>
          <w:lang w:val="it-IT"/>
        </w:rPr>
        <w:t>10.</w:t>
      </w:r>
      <w:r w:rsidRPr="00725EA9">
        <w:rPr>
          <w:rFonts w:ascii="Calibri" w:eastAsia="Calibri" w:hAnsi="Calibri" w:cs="Arial"/>
          <w:lang w:val="fr-FR"/>
        </w:rPr>
        <w:t xml:space="preserve"> Autorizația pentru producerea și comercializarea seminţelor şi a materialului săditor (în cazul exploatațiilor care presupun înființarea pepinierelor);</w:t>
      </w:r>
    </w:p>
    <w:p w:rsidR="00725EA9" w:rsidRPr="00725EA9" w:rsidRDefault="00725EA9" w:rsidP="00725EA9">
      <w:pPr>
        <w:spacing w:after="0" w:line="240" w:lineRule="auto"/>
        <w:jc w:val="both"/>
        <w:rPr>
          <w:rFonts w:ascii="Calibri" w:eastAsia="Calibri" w:hAnsi="Calibri" w:cs="Arial"/>
          <w:lang w:val="it-IT" w:eastAsia="ja-JP"/>
        </w:rPr>
      </w:pPr>
      <w:r w:rsidRPr="00725EA9">
        <w:rPr>
          <w:rFonts w:ascii="Calibri" w:eastAsia="Calibri" w:hAnsi="Calibri" w:cs="Arial"/>
          <w:lang w:val="fr-FR"/>
        </w:rPr>
        <w:t>11.</w:t>
      </w:r>
      <w:r w:rsidRPr="00725EA9">
        <w:rPr>
          <w:rFonts w:ascii="Calibri" w:eastAsia="Calibri" w:hAnsi="Calibri" w:cs="Arial"/>
          <w:lang w:val="it-IT" w:eastAsia="ja-JP"/>
        </w:rPr>
        <w:t xml:space="preserve"> Registrul jurnal de încasări și plăți/ Registrul jurnal de vânzări (de la data semnării contractului de finanțare și până la data depunerii dosarului cererii de plată tranșa II);</w:t>
      </w:r>
    </w:p>
    <w:p w:rsidR="00725EA9" w:rsidRPr="00725EA9" w:rsidRDefault="00725EA9" w:rsidP="00725EA9">
      <w:pPr>
        <w:spacing w:after="0" w:line="240" w:lineRule="auto"/>
        <w:jc w:val="both"/>
        <w:rPr>
          <w:rFonts w:ascii="Calibri" w:eastAsia="Calibri" w:hAnsi="Calibri" w:cs="Arial"/>
          <w:lang w:val="it-IT"/>
        </w:rPr>
      </w:pPr>
      <w:r w:rsidRPr="00725EA9">
        <w:rPr>
          <w:rFonts w:ascii="Calibri" w:eastAsia="Calibri" w:hAnsi="Calibri" w:cs="Arial"/>
          <w:lang w:val="it-IT" w:eastAsia="ja-JP"/>
        </w:rPr>
        <w:t>12.</w:t>
      </w:r>
      <w:r w:rsidRPr="00725EA9">
        <w:rPr>
          <w:rFonts w:ascii="Calibri" w:eastAsia="Calibri" w:hAnsi="Calibri" w:cs="Arial"/>
          <w:lang w:val="it-IT"/>
        </w:rPr>
        <w:t xml:space="preserve"> Documentul emis de forma asociativă apicolă privind înregistrarea stupilor şi stupinelor constând în numerele plăcuţelor de identificare pentru fiecare stup şi panourile de identificare a stupinelor în conformitate cu prevederile legislaţiei în vigoare;</w:t>
      </w:r>
    </w:p>
    <w:p w:rsidR="00725EA9" w:rsidRPr="00725EA9" w:rsidRDefault="00725EA9" w:rsidP="00725EA9">
      <w:pPr>
        <w:spacing w:after="0" w:line="240" w:lineRule="auto"/>
        <w:jc w:val="both"/>
        <w:rPr>
          <w:rFonts w:ascii="Calibri" w:eastAsia="Calibri" w:hAnsi="Calibri" w:cs="Times New Roman"/>
          <w:lang w:val="en-US"/>
        </w:rPr>
      </w:pPr>
      <w:r w:rsidRPr="00725EA9">
        <w:rPr>
          <w:rFonts w:ascii="Calibri" w:eastAsia="Calibri" w:hAnsi="Calibri" w:cs="Arial"/>
          <w:lang w:val="it-IT"/>
        </w:rPr>
        <w:t>13.</w:t>
      </w:r>
      <w:r w:rsidRPr="00725EA9">
        <w:rPr>
          <w:rFonts w:ascii="Calibri" w:eastAsia="Calibri" w:hAnsi="Calibri" w:cs="Times New Roman"/>
          <w:lang w:val="en-US"/>
        </w:rPr>
        <w:t xml:space="preserve"> Extrasul de la ANSVSA/ DSVSA/ Circumscripţia veterinară şi/ sau Registrul Unic de Identificare de la APIA, pe baza cărora se va verifica dimensiunea exploataţiei (SO).</w:t>
      </w:r>
    </w:p>
    <w:p w:rsidR="00725EA9" w:rsidRPr="00725EA9" w:rsidRDefault="00725EA9" w:rsidP="00725EA9">
      <w:pPr>
        <w:spacing w:after="0" w:line="240" w:lineRule="auto"/>
        <w:jc w:val="both"/>
        <w:rPr>
          <w:rFonts w:ascii="Calibri" w:eastAsia="Calibri" w:hAnsi="Calibri" w:cs="Arial"/>
          <w:lang w:val="it-IT"/>
        </w:rPr>
      </w:pPr>
      <w:r w:rsidRPr="00725EA9">
        <w:rPr>
          <w:rFonts w:ascii="Calibri" w:eastAsia="Calibri" w:hAnsi="Calibri" w:cs="Times New Roman"/>
          <w:lang w:val="en-US"/>
        </w:rPr>
        <w:t>14.</w:t>
      </w:r>
      <w:r w:rsidRPr="00725EA9">
        <w:rPr>
          <w:rFonts w:ascii="Calibri" w:eastAsia="Calibri" w:hAnsi="Calibri" w:cs="Arial"/>
          <w:lang w:val="it-IT"/>
        </w:rPr>
        <w:t xml:space="preserve"> Certificatul de origine pentru animalele deţinute de solicitant emis de către Asociațiile/ Organizaţiile crescătorilor de animale, acreditate pentru întocmirea şi menţinerea registrului genealogic din specia prevăzută în proiect, autorizată de ANZ (în cazul speciilor autohtone de animale);</w:t>
      </w:r>
    </w:p>
    <w:p w:rsidR="00725EA9" w:rsidRPr="00725EA9" w:rsidRDefault="00725EA9" w:rsidP="00725EA9">
      <w:pPr>
        <w:spacing w:after="0" w:line="240" w:lineRule="auto"/>
        <w:jc w:val="both"/>
        <w:rPr>
          <w:rFonts w:ascii="Calibri" w:eastAsia="Calibri" w:hAnsi="Calibri" w:cs="Times New Roman"/>
          <w:lang w:val="it-IT"/>
        </w:rPr>
      </w:pPr>
      <w:r w:rsidRPr="00725EA9">
        <w:rPr>
          <w:rFonts w:ascii="Calibri" w:eastAsia="Calibri" w:hAnsi="Calibri" w:cs="Times New Roman"/>
          <w:lang w:val="en-US"/>
        </w:rPr>
        <w:t>15.</w:t>
      </w:r>
      <w:r w:rsidRPr="00725EA9">
        <w:rPr>
          <w:rFonts w:ascii="Calibri" w:eastAsia="Calibri" w:hAnsi="Calibri" w:cs="Arial"/>
          <w:lang w:val="it-IT"/>
        </w:rPr>
        <w:t xml:space="preserve"> Documentele aferente </w:t>
      </w:r>
      <w:r w:rsidRPr="00725EA9">
        <w:rPr>
          <w:rFonts w:ascii="Calibri" w:eastAsia="Calibri" w:hAnsi="Calibri" w:cs="Times New Roman"/>
          <w:lang w:val="it-IT"/>
        </w:rPr>
        <w:t>materialului săditor (de plantare)/ de înmulțire utilizat care atestă încadrarea acestuia în categoria biologică certificat</w:t>
      </w:r>
      <w:r w:rsidRPr="00725EA9">
        <w:rPr>
          <w:rFonts w:ascii="Calibri" w:eastAsia="Calibri" w:hAnsi="Calibri" w:cs="Arial"/>
          <w:lang w:val="it-IT"/>
        </w:rPr>
        <w:t xml:space="preserve"> sau</w:t>
      </w:r>
      <w:r w:rsidRPr="00725EA9">
        <w:rPr>
          <w:rFonts w:ascii="Calibri" w:eastAsia="Calibri" w:hAnsi="Calibri" w:cs="Times New Roman"/>
          <w:lang w:val="it-IT"/>
        </w:rPr>
        <w:t xml:space="preserve"> într-o categorie superioară, </w:t>
      </w:r>
      <w:r w:rsidRPr="00725EA9">
        <w:rPr>
          <w:rFonts w:ascii="Calibri" w:eastAsia="Calibri" w:hAnsi="Calibri" w:cs="Calibri"/>
          <w:lang w:val="en-US"/>
        </w:rPr>
        <w:t xml:space="preserve">cu excepția nucului şi alunului,  </w:t>
      </w:r>
      <w:r w:rsidRPr="00725EA9">
        <w:rPr>
          <w:rFonts w:ascii="Calibri" w:eastAsia="Calibri" w:hAnsi="Calibri" w:cs="Times New Roman"/>
          <w:lang w:val="en-US"/>
        </w:rPr>
        <w:t>care poate fi material de plantare CAC (conformitas agraria  communitatis)</w:t>
      </w:r>
      <w:r w:rsidRPr="00725EA9">
        <w:rPr>
          <w:rFonts w:ascii="Calibri" w:eastAsia="Calibri" w:hAnsi="Calibri" w:cs="Calibri"/>
          <w:i/>
          <w:iCs/>
          <w:lang w:val="en-US"/>
        </w:rPr>
        <w:t>,</w:t>
      </w:r>
      <w:r w:rsidRPr="00725EA9">
        <w:rPr>
          <w:rFonts w:ascii="Calibri" w:eastAsia="Calibri" w:hAnsi="Calibri" w:cs="Calibri"/>
          <w:lang w:val="it-IT"/>
        </w:rPr>
        <w:t>  caz în care acesta poate fi de tipul Conformitas Agraria Communitatis (CAC)</w:t>
      </w:r>
      <w:r w:rsidRPr="00725EA9">
        <w:rPr>
          <w:rFonts w:ascii="Calibri" w:eastAsia="Calibri" w:hAnsi="Calibri" w:cs="Times New Roman"/>
          <w:lang w:val="it-IT"/>
        </w:rPr>
        <w:t xml:space="preserve"> (în cazul exploataţiilor care presupun înfiinţarea şi/sau reconversia plantaţiilor pomicole, precum și a pepinierelor);</w:t>
      </w:r>
    </w:p>
    <w:p w:rsidR="00725EA9" w:rsidRPr="00725EA9" w:rsidRDefault="00725EA9" w:rsidP="00725EA9">
      <w:pPr>
        <w:spacing w:after="0" w:line="240" w:lineRule="auto"/>
        <w:jc w:val="both"/>
        <w:rPr>
          <w:rFonts w:ascii="Calibri" w:eastAsia="Calibri" w:hAnsi="Calibri" w:cs="Arial"/>
          <w:lang w:val="it-IT"/>
        </w:rPr>
      </w:pPr>
      <w:r w:rsidRPr="00725EA9">
        <w:rPr>
          <w:rFonts w:ascii="Calibri" w:eastAsia="Calibri" w:hAnsi="Calibri" w:cs="Times New Roman"/>
          <w:lang w:val="en-US"/>
        </w:rPr>
        <w:t xml:space="preserve">16. </w:t>
      </w:r>
      <w:r w:rsidRPr="00725EA9">
        <w:rPr>
          <w:rFonts w:ascii="Calibri" w:eastAsia="Calibri" w:hAnsi="Calibri" w:cs="Arial"/>
          <w:lang w:val="it-IT"/>
        </w:rPr>
        <w:t xml:space="preserve">Documentele aferente </w:t>
      </w:r>
      <w:r w:rsidRPr="00725EA9">
        <w:rPr>
          <w:rFonts w:ascii="Calibri" w:eastAsia="Calibri" w:hAnsi="Calibri" w:cs="Times New Roman"/>
          <w:lang w:val="it-IT"/>
        </w:rPr>
        <w:t>materialului săditor (de plantare) utilizat care atestă încadrarea acestuia în categoria biologică certificat</w:t>
      </w:r>
      <w:r w:rsidRPr="00725EA9">
        <w:rPr>
          <w:rFonts w:ascii="Calibri" w:eastAsia="Calibri" w:hAnsi="Calibri" w:cs="Arial"/>
          <w:lang w:val="it-IT"/>
        </w:rPr>
        <w:t xml:space="preserve"> (în cazul înființării plantațiilor viticole);</w:t>
      </w:r>
    </w:p>
    <w:p w:rsidR="00725EA9" w:rsidRPr="00725EA9" w:rsidRDefault="00725EA9" w:rsidP="00725EA9">
      <w:pPr>
        <w:spacing w:after="0" w:line="240" w:lineRule="auto"/>
        <w:jc w:val="both"/>
        <w:rPr>
          <w:rFonts w:ascii="Calibri" w:eastAsia="Calibri" w:hAnsi="Calibri" w:cs="Arial"/>
          <w:lang w:val="it-IT" w:eastAsia="ja-JP"/>
        </w:rPr>
      </w:pPr>
      <w:r w:rsidRPr="00725EA9">
        <w:rPr>
          <w:rFonts w:ascii="Calibri" w:eastAsia="Calibri" w:hAnsi="Calibri" w:cs="Times New Roman"/>
          <w:lang w:val="en-US"/>
        </w:rPr>
        <w:t>17</w:t>
      </w:r>
      <w:r w:rsidRPr="00725EA9">
        <w:rPr>
          <w:rFonts w:ascii="Calibri" w:eastAsia="Calibri" w:hAnsi="Calibri" w:cs="Arial"/>
          <w:lang w:val="it-IT"/>
        </w:rPr>
        <w:t>. D</w:t>
      </w:r>
      <w:r w:rsidRPr="00725EA9">
        <w:rPr>
          <w:rFonts w:ascii="Calibri" w:eastAsia="Calibri" w:hAnsi="Calibri" w:cs="Arial"/>
          <w:lang w:val="it-IT" w:eastAsia="ja-JP"/>
        </w:rPr>
        <w:t>ocumentul oficial de certificare a lotului de sămânță cu mențiunea "sămânţă admisă pentru însămânţare"/ buletinul de analiză oficial cu mențiunea "sămânţă admisă pentru însămânţare"/ buletinul de analiză oficial cu mențiunea "Necesar propriu" şi "Interzisă comercializarea"/ documentul de calitate şi conformitate al furnizorului/ orice alt document echivalent emis într-un stat membru al Uniunii Europene sau într-o ţară terţă/ eticheta oficială (</w:t>
      </w:r>
      <w:r w:rsidRPr="00725EA9">
        <w:rPr>
          <w:rFonts w:ascii="Calibri" w:eastAsia="Calibri" w:hAnsi="Calibri" w:cs="Arial"/>
          <w:lang w:val="it-IT"/>
        </w:rPr>
        <w:t>în cazul exploatațiilorsoiurilor de plante de cultură autohtone</w:t>
      </w:r>
      <w:r w:rsidRPr="00725EA9">
        <w:rPr>
          <w:rFonts w:ascii="Calibri" w:eastAsia="Calibri" w:hAnsi="Calibri" w:cs="Arial"/>
          <w:lang w:val="it-IT" w:eastAsia="ja-JP"/>
        </w:rPr>
        <w:t>);</w:t>
      </w:r>
    </w:p>
    <w:p w:rsidR="00725EA9" w:rsidRPr="00725EA9" w:rsidRDefault="00725EA9" w:rsidP="00725EA9">
      <w:pPr>
        <w:spacing w:after="0" w:line="240" w:lineRule="auto"/>
        <w:jc w:val="both"/>
        <w:rPr>
          <w:rFonts w:ascii="Calibri" w:eastAsia="Calibri" w:hAnsi="Calibri" w:cs="Arial"/>
          <w:lang w:val="it-IT"/>
        </w:rPr>
      </w:pPr>
      <w:r w:rsidRPr="00725EA9">
        <w:rPr>
          <w:rFonts w:ascii="Calibri" w:eastAsia="Calibri" w:hAnsi="Calibri" w:cs="Arial"/>
          <w:lang w:val="it-IT"/>
        </w:rPr>
        <w:t>18. Documentele care justifica îndeplinirea obiectivelor din Planul de afaceri aprobat, precum și începerea implementării Planului de afaceri în cel mult 9 luni de la data semnării contractului de finanțare sunt emise în conformitate cu prevederile legislației în vigoare, sunt completate, datate, semnate și ștampilate de către emitent.</w:t>
      </w:r>
    </w:p>
    <w:p w:rsidR="00725EA9" w:rsidRPr="00725EA9" w:rsidRDefault="00725EA9" w:rsidP="00725EA9">
      <w:pPr>
        <w:autoSpaceDE w:val="0"/>
        <w:autoSpaceDN w:val="0"/>
        <w:adjustRightInd w:val="0"/>
        <w:spacing w:after="0" w:line="240" w:lineRule="auto"/>
        <w:jc w:val="both"/>
        <w:rPr>
          <w:rFonts w:ascii="Calibri" w:eastAsia="MS Mincho" w:hAnsi="Calibri" w:cs="Calibri"/>
          <w:color w:val="000000"/>
          <w:lang w:val="it-IT"/>
        </w:rPr>
      </w:pPr>
      <w:r w:rsidRPr="00725EA9">
        <w:rPr>
          <w:rFonts w:ascii="Calibri" w:eastAsia="MS Mincho" w:hAnsi="Calibri" w:cs="Calibri"/>
          <w:color w:val="000000"/>
          <w:lang w:val="it-IT"/>
        </w:rPr>
        <w:t>19. Alte documente justificative (se vor specifica dupa caz).</w:t>
      </w:r>
    </w:p>
    <w:p w:rsidR="00725EA9" w:rsidRPr="00725EA9" w:rsidRDefault="00725EA9" w:rsidP="00725EA9">
      <w:pPr>
        <w:tabs>
          <w:tab w:val="left" w:pos="993"/>
        </w:tabs>
        <w:spacing w:after="200" w:line="276" w:lineRule="auto"/>
        <w:jc w:val="both"/>
        <w:rPr>
          <w:rFonts w:ascii="Calibri" w:eastAsia="Calibri" w:hAnsi="Calibri" w:cs="Calibri"/>
          <w:b/>
          <w:lang w:val="en-US"/>
        </w:rPr>
      </w:pPr>
    </w:p>
    <w:p w:rsidR="00725EA9" w:rsidRPr="00725EA9" w:rsidRDefault="00725EA9" w:rsidP="00725EA9">
      <w:pPr>
        <w:tabs>
          <w:tab w:val="left" w:pos="993"/>
        </w:tabs>
        <w:spacing w:after="200" w:line="276" w:lineRule="auto"/>
        <w:jc w:val="both"/>
        <w:rPr>
          <w:rFonts w:ascii="Calibri" w:eastAsia="Calibri" w:hAnsi="Calibri" w:cs="Calibri"/>
          <w:b/>
          <w:lang w:val="en-US"/>
        </w:rPr>
      </w:pPr>
      <w:r w:rsidRPr="00725EA9">
        <w:rPr>
          <w:rFonts w:ascii="Calibri" w:eastAsia="Calibri" w:hAnsi="Calibri" w:cs="Calibri"/>
          <w:b/>
          <w:lang w:val="en-US"/>
        </w:rPr>
        <w:t>Documente specifice  pentru demonstrarea demarării planului de afaceri (după caz):</w:t>
      </w:r>
    </w:p>
    <w:p w:rsidR="00725EA9" w:rsidRPr="00725EA9" w:rsidRDefault="00725EA9" w:rsidP="00725EA9">
      <w:pPr>
        <w:tabs>
          <w:tab w:val="left" w:pos="993"/>
        </w:tabs>
        <w:spacing w:after="200" w:line="276" w:lineRule="auto"/>
        <w:jc w:val="both"/>
        <w:rPr>
          <w:rFonts w:ascii="Calibri" w:eastAsia="Calibri" w:hAnsi="Calibri" w:cs="Calibri"/>
          <w:b/>
          <w:lang w:val="en-US"/>
        </w:rPr>
      </w:pPr>
    </w:p>
    <w:p w:rsidR="00725EA9" w:rsidRPr="00725EA9" w:rsidRDefault="00725EA9" w:rsidP="00725EA9">
      <w:pPr>
        <w:tabs>
          <w:tab w:val="center" w:pos="360"/>
          <w:tab w:val="center" w:pos="4680"/>
          <w:tab w:val="right" w:pos="9072"/>
          <w:tab w:val="right" w:pos="9360"/>
        </w:tabs>
        <w:spacing w:after="0" w:line="240" w:lineRule="auto"/>
        <w:jc w:val="both"/>
        <w:rPr>
          <w:rFonts w:ascii="Calibri" w:eastAsia="Calibri" w:hAnsi="Calibri" w:cs="Calibri"/>
          <w:lang w:val="en-US"/>
        </w:rPr>
      </w:pPr>
      <w:r w:rsidRPr="00725EA9">
        <w:rPr>
          <w:rFonts w:ascii="Calibri" w:eastAsia="Calibri" w:hAnsi="Calibri" w:cs="Calibri"/>
          <w:lang w:val="it-IT"/>
        </w:rPr>
        <w:t xml:space="preserve">1. Document care certifică utilizarea </w:t>
      </w:r>
      <w:r w:rsidRPr="00725EA9">
        <w:rPr>
          <w:rFonts w:ascii="Calibri" w:eastAsia="Calibri" w:hAnsi="Calibri" w:cs="Calibri"/>
          <w:lang w:val="en-US"/>
        </w:rPr>
        <w:t>raselor/soiurilor autohtone</w:t>
      </w:r>
      <w:r w:rsidRPr="00725EA9" w:rsidDel="00CF0B21">
        <w:rPr>
          <w:rFonts w:ascii="Calibri" w:eastAsia="Calibri" w:hAnsi="Calibri" w:cs="Calibri"/>
          <w:lang w:val="en-US"/>
        </w:rPr>
        <w:t xml:space="preserve"> </w:t>
      </w:r>
      <w:r w:rsidRPr="00725EA9">
        <w:rPr>
          <w:rFonts w:ascii="Calibri" w:eastAsia="Calibri" w:hAnsi="Calibri" w:cs="Calibri"/>
          <w:lang w:val="en-US"/>
        </w:rPr>
        <w:t xml:space="preserve">(certificat de origine animală/ certificat pentru materialul saditor, documente eliberate de Asociații ale crescătorilor sau Organizațiile de ameliorare care înființează și conduc registre genealogice. </w:t>
      </w:r>
    </w:p>
    <w:p w:rsidR="00725EA9" w:rsidRPr="00725EA9" w:rsidRDefault="00725EA9" w:rsidP="00725EA9">
      <w:pPr>
        <w:tabs>
          <w:tab w:val="left" w:pos="0"/>
          <w:tab w:val="left" w:pos="360"/>
        </w:tabs>
        <w:spacing w:after="200" w:line="276" w:lineRule="auto"/>
        <w:jc w:val="both"/>
        <w:rPr>
          <w:rFonts w:ascii="Calibri" w:eastAsia="Calibri" w:hAnsi="Calibri" w:cs="Calibri"/>
          <w:lang w:val="en-US"/>
        </w:rPr>
      </w:pPr>
      <w:r w:rsidRPr="00725EA9">
        <w:rPr>
          <w:rFonts w:ascii="Calibri" w:eastAsia="Calibri" w:hAnsi="Calibri" w:cs="Calibri"/>
          <w:lang w:val="en-US"/>
        </w:rPr>
        <w:t>2. Documente relevante (Cartea de identitate a beneficiarului de proiect/ Certificatul constatator ONRC) din care să reiasă domiciliu şi sediul social  într-una dintre UAT-urile în care exploataţia este înregistrată, în termen de maxim 9 luni de la data semnării Contractului de Finanțare cu AFIR;</w:t>
      </w:r>
    </w:p>
    <w:p w:rsidR="00725EA9" w:rsidRPr="00725EA9" w:rsidRDefault="00725EA9" w:rsidP="00725EA9">
      <w:pPr>
        <w:tabs>
          <w:tab w:val="left" w:pos="90"/>
        </w:tabs>
        <w:spacing w:after="200" w:line="276" w:lineRule="auto"/>
        <w:jc w:val="both"/>
        <w:rPr>
          <w:rFonts w:ascii="Calibri" w:eastAsia="Calibri" w:hAnsi="Calibri" w:cs="Calibri"/>
          <w:lang w:val="en-US"/>
        </w:rPr>
      </w:pPr>
      <w:r w:rsidRPr="00725EA9">
        <w:rPr>
          <w:rFonts w:ascii="Calibri" w:eastAsia="Calibri" w:hAnsi="Calibri" w:cs="Calibri"/>
          <w:lang w:val="en-US"/>
        </w:rPr>
        <w:t>3. Documente relevante din care să reiasă faptul că reprezentantul legal de proiect şi-a stabilit locul de muncă în acelaşi UAT sau zona limitrofă dacă este cazul, în termen de maxim 9 luni de la data semnării Contractului de Finanțare cu AFIR – adeverinta de muncă de la Inspectia Teritoriala a Muncii pentru beneficiarul de proiect;</w:t>
      </w:r>
    </w:p>
    <w:p w:rsidR="00725EA9" w:rsidRPr="00725EA9" w:rsidRDefault="00725EA9" w:rsidP="00725EA9">
      <w:pPr>
        <w:tabs>
          <w:tab w:val="center" w:pos="720"/>
          <w:tab w:val="center" w:pos="4680"/>
          <w:tab w:val="right" w:pos="9360"/>
        </w:tabs>
        <w:spacing w:after="0" w:line="240" w:lineRule="auto"/>
        <w:jc w:val="both"/>
        <w:rPr>
          <w:rFonts w:ascii="Calibri" w:eastAsia="Calibri" w:hAnsi="Calibri" w:cs="Calibri"/>
          <w:lang w:val="en-US"/>
        </w:rPr>
      </w:pPr>
      <w:r w:rsidRPr="00725EA9">
        <w:rPr>
          <w:rFonts w:ascii="Calibri" w:eastAsia="Calibri" w:hAnsi="Calibri" w:cs="Calibri"/>
          <w:lang w:val="en-US"/>
        </w:rPr>
        <w:lastRenderedPageBreak/>
        <w:t>4.Documente care să justifice îndeplinirea obiectivelor din planul de afaceri aprobat- Factura, documentul de plata, extrasul de cont;</w:t>
      </w:r>
    </w:p>
    <w:p w:rsidR="00725EA9" w:rsidRPr="00725EA9" w:rsidRDefault="00725EA9" w:rsidP="00725EA9">
      <w:pPr>
        <w:tabs>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Copiile facturilor de achizitii bunuri (</w:t>
      </w:r>
      <w:r w:rsidRPr="00725EA9">
        <w:rPr>
          <w:rFonts w:ascii="Calibri" w:eastAsia="Calibri" w:hAnsi="Calibri" w:cs="Arial"/>
          <w:lang w:val="en-US"/>
        </w:rPr>
        <w:t>utilaje/echipamente tehnologice/echipamente de transport/dotări</w:t>
      </w:r>
      <w:r w:rsidRPr="00725EA9">
        <w:rPr>
          <w:rFonts w:ascii="Calibri" w:eastAsia="Calibri" w:hAnsi="Calibri" w:cs="Calibri"/>
          <w:lang w:val="pt-BR"/>
        </w:rPr>
        <w:t>) pentru beneficiarii care au detaliat în planul de afaceri , după caz;</w:t>
      </w:r>
    </w:p>
    <w:p w:rsidR="00725EA9" w:rsidRPr="00725EA9" w:rsidRDefault="00725EA9" w:rsidP="00725EA9">
      <w:pPr>
        <w:tabs>
          <w:tab w:val="center" w:pos="4680"/>
          <w:tab w:val="right" w:pos="9360"/>
        </w:tabs>
        <w:spacing w:after="0" w:line="240" w:lineRule="auto"/>
        <w:jc w:val="both"/>
        <w:rPr>
          <w:rFonts w:ascii="Calibri" w:eastAsia="Calibri" w:hAnsi="Calibri" w:cs="Arial"/>
          <w:color w:val="000000"/>
          <w:lang w:val="en-US"/>
        </w:rPr>
      </w:pPr>
      <w:r w:rsidRPr="00725EA9">
        <w:rPr>
          <w:rFonts w:ascii="Calibri" w:eastAsia="Calibri" w:hAnsi="Calibri" w:cs="Calibri"/>
          <w:lang w:val="pt-BR"/>
        </w:rPr>
        <w:t>- Copiile facturilor</w:t>
      </w:r>
      <w:r w:rsidRPr="00725EA9">
        <w:rPr>
          <w:rFonts w:ascii="Calibri" w:eastAsia="Calibri" w:hAnsi="Calibri" w:cs="Arial"/>
          <w:color w:val="000000"/>
          <w:lang w:val="en-US"/>
        </w:rPr>
        <w:t xml:space="preserve"> de material fructifer/viticol din categoria biologică certificată, în cazul înfiinţării/reconversiei plantaţiilor pomicole/viticole, după caz;</w:t>
      </w:r>
    </w:p>
    <w:p w:rsidR="00725EA9" w:rsidRPr="00725EA9" w:rsidRDefault="00725EA9" w:rsidP="00725EA9">
      <w:pPr>
        <w:tabs>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Copiile facurilor/contract de închiriere cu amenajări de gestionare a gunoiului de grajd, conform normelor de mediu, după caz.</w:t>
      </w:r>
    </w:p>
    <w:p w:rsidR="00725EA9" w:rsidRPr="00725EA9" w:rsidRDefault="00725EA9" w:rsidP="00725EA9">
      <w:pPr>
        <w:tabs>
          <w:tab w:val="center" w:pos="4680"/>
          <w:tab w:val="right" w:pos="9360"/>
        </w:tabs>
        <w:spacing w:after="0" w:line="240" w:lineRule="auto"/>
        <w:jc w:val="both"/>
        <w:rPr>
          <w:rFonts w:ascii="Calibri" w:eastAsia="Calibri" w:hAnsi="Calibri" w:cs="Calibri"/>
          <w:lang w:val="pt-BR"/>
        </w:rPr>
      </w:pPr>
      <w:r w:rsidRPr="00725EA9">
        <w:rPr>
          <w:rFonts w:ascii="Calibri" w:eastAsia="Calibri" w:hAnsi="Calibri" w:cs="Calibri"/>
          <w:lang w:val="pt-BR"/>
        </w:rPr>
        <w:t>- Copiile documentelor de plată (sau obiective documente doveditoare cu valoare echivalenta pentru plățile care nu au fost efectuate prin Trezorerie);</w:t>
      </w:r>
    </w:p>
    <w:p w:rsidR="00725EA9" w:rsidRPr="00725EA9" w:rsidRDefault="00725EA9" w:rsidP="00725EA9">
      <w:pPr>
        <w:tabs>
          <w:tab w:val="left" w:pos="993"/>
        </w:tabs>
        <w:spacing w:after="0" w:line="240" w:lineRule="auto"/>
        <w:jc w:val="both"/>
        <w:rPr>
          <w:rFonts w:ascii="Calibri" w:eastAsia="Calibri" w:hAnsi="Calibri" w:cs="Calibri"/>
          <w:lang w:val="en-US"/>
        </w:rPr>
      </w:pPr>
      <w:r w:rsidRPr="00725EA9">
        <w:rPr>
          <w:rFonts w:ascii="Calibri" w:eastAsia="Calibri" w:hAnsi="Calibri" w:cs="Calibri"/>
          <w:lang w:val="en-US"/>
        </w:rPr>
        <w:t>- Copii facturi imputuri dezvoltare exploataţie agricolă.</w:t>
      </w:r>
    </w:p>
    <w:p w:rsidR="00725EA9" w:rsidRPr="00725EA9" w:rsidRDefault="00725EA9" w:rsidP="00725EA9">
      <w:pPr>
        <w:tabs>
          <w:tab w:val="left" w:pos="993"/>
        </w:tabs>
        <w:spacing w:after="0" w:line="240" w:lineRule="auto"/>
        <w:jc w:val="both"/>
        <w:rPr>
          <w:rFonts w:ascii="Calibri" w:eastAsia="Calibri" w:hAnsi="Calibri" w:cs="Calibri"/>
          <w:lang w:val="en-US"/>
        </w:rPr>
      </w:pPr>
      <w:r w:rsidRPr="00725EA9">
        <w:rPr>
          <w:rFonts w:ascii="Calibri" w:eastAsia="Calibri" w:hAnsi="Calibri" w:cs="Calibri"/>
          <w:lang w:val="en-US"/>
        </w:rPr>
        <w:t>- C</w:t>
      </w:r>
      <w:r w:rsidRPr="00725EA9">
        <w:rPr>
          <w:rFonts w:ascii="Calibri" w:eastAsia="Calibri" w:hAnsi="Calibri" w:cs="Arial"/>
          <w:lang w:val="it-IT" w:eastAsia="ja-JP"/>
        </w:rPr>
        <w:t>ontractul de achiziție/ vânzare-cumpărare</w:t>
      </w:r>
      <w:r w:rsidRPr="00725EA9">
        <w:rPr>
          <w:rFonts w:ascii="Calibri" w:eastAsia="Calibri" w:hAnsi="Calibri" w:cs="Arial"/>
          <w:lang w:val="fr-FR"/>
        </w:rPr>
        <w:t>/ de muncă</w:t>
      </w:r>
      <w:r w:rsidRPr="00725EA9">
        <w:rPr>
          <w:rFonts w:ascii="Calibri" w:eastAsia="Calibri" w:hAnsi="Calibri" w:cs="Arial"/>
          <w:lang w:val="it-IT" w:eastAsia="ja-JP"/>
        </w:rPr>
        <w:t>, e</w:t>
      </w:r>
      <w:r w:rsidRPr="00725EA9">
        <w:rPr>
          <w:rFonts w:ascii="Calibri" w:eastAsia="Calibri" w:hAnsi="Calibri" w:cs="Arial"/>
          <w:lang w:val="fr-FR"/>
        </w:rPr>
        <w:t>xtrasul de carte funciară, î</w:t>
      </w:r>
      <w:r w:rsidRPr="00725EA9">
        <w:rPr>
          <w:rFonts w:ascii="Calibri" w:eastAsia="Calibri" w:hAnsi="Calibri" w:cs="Arial"/>
          <w:lang w:val="it-IT"/>
        </w:rPr>
        <w:t>ncheierea privind intabularea în cartea funciară, c</w:t>
      </w:r>
      <w:r w:rsidRPr="00725EA9">
        <w:rPr>
          <w:rFonts w:ascii="Calibri" w:eastAsia="Calibri" w:hAnsi="Calibri" w:cs="Arial"/>
          <w:lang w:val="fr-FR"/>
        </w:rPr>
        <w:t>ertificatul de atestare fiscală pentru achiziția de teren,  factura fiscală, procese verbale, diploma de studii etc</w:t>
      </w:r>
    </w:p>
    <w:p w:rsidR="00725EA9" w:rsidRPr="00725EA9" w:rsidRDefault="00725EA9" w:rsidP="00725EA9">
      <w:pPr>
        <w:tabs>
          <w:tab w:val="left" w:pos="993"/>
        </w:tabs>
        <w:spacing w:after="200" w:line="276" w:lineRule="auto"/>
        <w:jc w:val="both"/>
        <w:rPr>
          <w:rFonts w:ascii="Calibri" w:eastAsia="Calibri" w:hAnsi="Calibri" w:cs="Calibri"/>
          <w:b/>
          <w:lang w:val="en-US"/>
        </w:rPr>
      </w:pPr>
    </w:p>
    <w:p w:rsidR="00725EA9" w:rsidRPr="00725EA9" w:rsidRDefault="00725EA9" w:rsidP="00725EA9">
      <w:pPr>
        <w:tabs>
          <w:tab w:val="left" w:pos="993"/>
        </w:tabs>
        <w:spacing w:after="200" w:line="276" w:lineRule="auto"/>
        <w:jc w:val="both"/>
        <w:rPr>
          <w:rFonts w:ascii="Calibri" w:eastAsia="Calibri" w:hAnsi="Calibri" w:cs="Calibri"/>
          <w:b/>
          <w:lang w:val="en-US"/>
        </w:rPr>
      </w:pPr>
      <w:r w:rsidRPr="00725EA9">
        <w:rPr>
          <w:rFonts w:ascii="Calibri" w:eastAsia="Calibri" w:hAnsi="Calibri" w:cs="Calibri"/>
          <w:b/>
          <w:lang w:val="en-US"/>
        </w:rPr>
        <w:t>Documente specifice  pentru demonstrarea calităţii de fermier activ :</w:t>
      </w:r>
    </w:p>
    <w:p w:rsidR="00725EA9" w:rsidRPr="00725EA9" w:rsidRDefault="00725EA9" w:rsidP="00725EA9">
      <w:pPr>
        <w:tabs>
          <w:tab w:val="left" w:pos="993"/>
        </w:tabs>
        <w:spacing w:after="200" w:line="276" w:lineRule="auto"/>
        <w:jc w:val="both"/>
        <w:rPr>
          <w:rFonts w:ascii="Calibri" w:eastAsia="Calibri" w:hAnsi="Calibri" w:cs="Calibri"/>
          <w:lang w:val="en-US"/>
        </w:rPr>
      </w:pPr>
      <w:r w:rsidRPr="00725EA9">
        <w:rPr>
          <w:rFonts w:ascii="Calibri" w:eastAsia="Calibri" w:hAnsi="Calibri" w:cs="Calibri"/>
          <w:lang w:val="en-US"/>
        </w:rPr>
        <w:t>Declaraţiile (200/221)/Situaţiile financiare anuale depuse la ANAF dupa momentul semnării contractului de finanţare din care să reiasă veniturile realizate în urma comercializării producţiei agricole obţinute la nivelul exploataţiei (caracter obligatoriu, înregistrat şi semnat);</w:t>
      </w:r>
    </w:p>
    <w:p w:rsidR="00725EA9" w:rsidRPr="00725EA9" w:rsidRDefault="00725EA9" w:rsidP="00725EA9">
      <w:pPr>
        <w:tabs>
          <w:tab w:val="left" w:pos="993"/>
        </w:tabs>
        <w:spacing w:after="200" w:line="276" w:lineRule="auto"/>
        <w:jc w:val="both"/>
        <w:rPr>
          <w:rFonts w:ascii="Calibri" w:eastAsia="Calibri" w:hAnsi="Calibri" w:cs="Calibri"/>
          <w:lang w:val="en-US"/>
        </w:rPr>
      </w:pPr>
      <w:r w:rsidRPr="00725EA9">
        <w:rPr>
          <w:rFonts w:ascii="Calibri" w:eastAsia="Calibri" w:hAnsi="Calibri" w:cs="Calibri"/>
          <w:b/>
          <w:lang w:val="en-US"/>
        </w:rPr>
        <w:t>Documente specifice pentru demonstrarea condiţiei privind</w:t>
      </w:r>
      <w:r w:rsidRPr="00725EA9">
        <w:rPr>
          <w:rFonts w:ascii="Calibri" w:eastAsia="Calibri" w:hAnsi="Calibri" w:cs="Calibri"/>
          <w:lang w:val="en-US"/>
        </w:rPr>
        <w:t xml:space="preserve"> </w:t>
      </w:r>
      <w:r w:rsidRPr="00725EA9">
        <w:rPr>
          <w:rFonts w:ascii="Calibri" w:eastAsia="Calibri" w:hAnsi="Calibri" w:cs="Calibri"/>
          <w:b/>
          <w:lang w:val="en-US"/>
        </w:rPr>
        <w:t>gestionare gunoiului de grajd</w:t>
      </w:r>
      <w:r w:rsidRPr="00725EA9">
        <w:rPr>
          <w:rFonts w:ascii="Calibri" w:eastAsia="Calibri" w:hAnsi="Calibri" w:cs="Calibri"/>
          <w:lang w:val="en-US"/>
        </w:rPr>
        <w:t xml:space="preserve"> conform normelor de mediu, în cazul în care exploataţia agricolă vizează creşterea animalelor.</w:t>
      </w:r>
    </w:p>
    <w:p w:rsidR="00725EA9" w:rsidRPr="00725EA9" w:rsidRDefault="00725EA9" w:rsidP="00725EA9">
      <w:pPr>
        <w:tabs>
          <w:tab w:val="left" w:pos="810"/>
        </w:tabs>
        <w:spacing w:after="200" w:line="276" w:lineRule="auto"/>
        <w:jc w:val="both"/>
        <w:rPr>
          <w:rFonts w:ascii="Calibri" w:eastAsia="Calibri" w:hAnsi="Calibri" w:cs="Calibri"/>
          <w:lang w:val="en-US"/>
        </w:rPr>
      </w:pPr>
      <w:r w:rsidRPr="00725EA9">
        <w:rPr>
          <w:rFonts w:ascii="Calibri" w:eastAsia="Calibri" w:hAnsi="Calibri" w:cs="Times New Roman"/>
          <w:b/>
          <w:lang w:val="en-US"/>
        </w:rPr>
        <w:t>1.Nota de constatare privind condiţiile de mediu emisa de Garda Nationala de Mediu;</w:t>
      </w:r>
    </w:p>
    <w:p w:rsidR="00725EA9" w:rsidRPr="00725EA9" w:rsidRDefault="00725EA9" w:rsidP="00725EA9">
      <w:pPr>
        <w:tabs>
          <w:tab w:val="left" w:pos="810"/>
          <w:tab w:val="left" w:pos="993"/>
        </w:tabs>
        <w:spacing w:after="200" w:line="276" w:lineRule="auto"/>
        <w:jc w:val="both"/>
        <w:rPr>
          <w:rFonts w:ascii="Calibri" w:eastAsia="Calibri" w:hAnsi="Calibri" w:cs="Calibri"/>
          <w:lang w:val="en-US"/>
        </w:rPr>
      </w:pPr>
      <w:r w:rsidRPr="00725EA9">
        <w:rPr>
          <w:rFonts w:ascii="Calibri" w:eastAsia="Calibri" w:hAnsi="Calibri" w:cs="Times New Roman"/>
          <w:b/>
          <w:lang w:val="en-US"/>
        </w:rPr>
        <w:t xml:space="preserve">2.Autorizaţia de construire </w:t>
      </w:r>
      <w:r w:rsidRPr="00725EA9">
        <w:rPr>
          <w:rFonts w:ascii="Calibri" w:eastAsia="Calibri" w:hAnsi="Calibri" w:cs="Times New Roman"/>
          <w:lang w:val="en-US"/>
        </w:rPr>
        <w:t xml:space="preserve">pentru construcţiile cu caracter provizoriu/ definitiv  propuse  a fi realizate prin Planul de Afaceri, cât şi pentru cele existente asupra cărora se intervine cu modificări care necesită autorizarea lucrărilor, conform Legii 50/1991, cu modificările și completările ulterioare </w:t>
      </w:r>
      <w:r w:rsidRPr="00725EA9">
        <w:rPr>
          <w:rFonts w:ascii="Calibri" w:eastAsia="Calibri" w:hAnsi="Calibri" w:cs="Times New Roman"/>
          <w:b/>
          <w:lang w:val="en-US"/>
        </w:rPr>
        <w:t>şi Documentul care să certifice dreptul real principal de folosinţă, în funcţie de tipul de construcţie (definitivă sau provizorie) a platformei pentru gunoi de grajd , în cazul în care Legea 50 impune aceste conformități;</w:t>
      </w:r>
    </w:p>
    <w:p w:rsidR="00725EA9" w:rsidRPr="00725EA9" w:rsidRDefault="00725EA9" w:rsidP="00725EA9">
      <w:pPr>
        <w:tabs>
          <w:tab w:val="left" w:pos="993"/>
        </w:tabs>
        <w:spacing w:after="200" w:line="276" w:lineRule="auto"/>
        <w:ind w:left="720"/>
        <w:jc w:val="both"/>
        <w:rPr>
          <w:rFonts w:ascii="Calibri" w:eastAsia="Calibri" w:hAnsi="Calibri" w:cs="Calibri"/>
          <w:lang w:val="en-US"/>
        </w:rPr>
      </w:pPr>
      <w:r w:rsidRPr="00725EA9">
        <w:rPr>
          <w:rFonts w:ascii="Calibri" w:eastAsia="Calibri" w:hAnsi="Calibri" w:cs="Times New Roman"/>
          <w:b/>
          <w:lang w:val="en-US"/>
        </w:rPr>
        <w:t>şi/sau</w:t>
      </w:r>
    </w:p>
    <w:p w:rsidR="00725EA9" w:rsidRPr="00725EA9" w:rsidRDefault="00725EA9" w:rsidP="00725EA9">
      <w:pPr>
        <w:spacing w:after="200" w:line="276" w:lineRule="auto"/>
        <w:jc w:val="both"/>
        <w:rPr>
          <w:rFonts w:ascii="Calibri" w:eastAsia="Calibri" w:hAnsi="Calibri" w:cs="Calibri"/>
          <w:lang w:val="en-US"/>
        </w:rPr>
      </w:pPr>
      <w:r w:rsidRPr="00725EA9">
        <w:rPr>
          <w:rFonts w:ascii="Calibri" w:eastAsia="Calibri" w:hAnsi="Calibri" w:cs="Calibri"/>
          <w:b/>
          <w:lang w:val="en-US"/>
        </w:rPr>
        <w:t>3.</w:t>
      </w:r>
      <w:r w:rsidRPr="00725EA9">
        <w:rPr>
          <w:rFonts w:ascii="Calibri" w:eastAsia="Calibri" w:hAnsi="Calibri" w:cs="Times New Roman"/>
          <w:b/>
          <w:bCs/>
          <w:lang w:val="en-US"/>
        </w:rPr>
        <w:t xml:space="preserve"> Contractul de colectare a gunoiului de grajd </w:t>
      </w:r>
      <w:r w:rsidRPr="00725EA9">
        <w:rPr>
          <w:rFonts w:ascii="Calibri" w:eastAsia="Calibri" w:hAnsi="Calibri" w:cs="Times New Roman"/>
          <w:lang w:val="en-US"/>
        </w:rPr>
        <w:t xml:space="preserve">încheiat între solicitant și deținătorul platformei </w:t>
      </w:r>
    </w:p>
    <w:p w:rsidR="00725EA9" w:rsidRPr="00725EA9" w:rsidRDefault="00725EA9" w:rsidP="00725EA9">
      <w:pPr>
        <w:autoSpaceDE w:val="0"/>
        <w:autoSpaceDN w:val="0"/>
        <w:adjustRightInd w:val="0"/>
        <w:spacing w:after="0" w:line="240" w:lineRule="auto"/>
        <w:rPr>
          <w:rFonts w:ascii="Calibri" w:eastAsia="MS Mincho" w:hAnsi="Calibri" w:cs="Calibri"/>
          <w:color w:val="000000"/>
          <w:lang w:val="en-US"/>
        </w:rPr>
      </w:pPr>
      <w:r w:rsidRPr="00725EA9">
        <w:rPr>
          <w:rFonts w:ascii="Calibri" w:eastAsia="MS Mincho" w:hAnsi="Calibri" w:cs="Calibri"/>
          <w:color w:val="000000"/>
          <w:lang w:val="en-US"/>
        </w:rPr>
        <w:t xml:space="preserve">                  sau </w:t>
      </w:r>
    </w:p>
    <w:p w:rsidR="00725EA9" w:rsidRPr="00725EA9" w:rsidRDefault="00725EA9" w:rsidP="00725EA9">
      <w:pPr>
        <w:autoSpaceDE w:val="0"/>
        <w:autoSpaceDN w:val="0"/>
        <w:adjustRightInd w:val="0"/>
        <w:spacing w:after="0" w:line="240" w:lineRule="auto"/>
        <w:jc w:val="both"/>
        <w:rPr>
          <w:rFonts w:ascii="Calibri" w:eastAsia="MS Mincho" w:hAnsi="Calibri" w:cs="Calibri"/>
          <w:color w:val="000000"/>
          <w:lang w:val="en-US"/>
        </w:rPr>
      </w:pPr>
      <w:r w:rsidRPr="00725EA9">
        <w:rPr>
          <w:rFonts w:ascii="Calibri" w:eastAsia="MS Mincho" w:hAnsi="Calibri" w:cs="Calibri"/>
          <w:b/>
          <w:bCs/>
          <w:color w:val="000000"/>
          <w:lang w:val="en-US"/>
        </w:rPr>
        <w:t xml:space="preserve">4. Adeverință emisă de Primăria Comunei </w:t>
      </w:r>
      <w:r w:rsidRPr="00725EA9">
        <w:rPr>
          <w:rFonts w:ascii="Calibri" w:eastAsia="MS Mincho" w:hAnsi="Calibri" w:cs="Calibri"/>
          <w:color w:val="000000"/>
          <w:lang w:val="en-US"/>
        </w:rPr>
        <w:t xml:space="preserve">pe teritoriul căreia se regăsește platforma comunală, din care să rezulte faptul că aceasta va prelua gunoiul de grajd din exploatația solicitantului. </w:t>
      </w:r>
    </w:p>
    <w:p w:rsidR="00725EA9" w:rsidRPr="00725EA9" w:rsidRDefault="00725EA9" w:rsidP="00725EA9">
      <w:pPr>
        <w:spacing w:after="200" w:line="276" w:lineRule="auto"/>
        <w:rPr>
          <w:rFonts w:ascii="Calibri" w:eastAsia="Calibri" w:hAnsi="Calibri" w:cs="Calibri"/>
          <w:lang w:val="it-IT"/>
        </w:rPr>
      </w:pPr>
    </w:p>
    <w:p w:rsidR="00725EA9" w:rsidRPr="00725EA9" w:rsidRDefault="00725EA9" w:rsidP="00725EA9">
      <w:pPr>
        <w:spacing w:after="200" w:line="276" w:lineRule="auto"/>
        <w:rPr>
          <w:rFonts w:ascii="Calibri" w:eastAsia="Calibri" w:hAnsi="Calibri" w:cs="Calibri"/>
          <w:lang w:val="it-IT"/>
        </w:rPr>
      </w:pPr>
    </w:p>
    <w:p w:rsidR="00725EA9" w:rsidRPr="00725EA9" w:rsidRDefault="00725EA9" w:rsidP="00725EA9">
      <w:pPr>
        <w:spacing w:after="200" w:line="276" w:lineRule="auto"/>
        <w:rPr>
          <w:rFonts w:ascii="Calibri" w:eastAsia="Calibri" w:hAnsi="Calibri" w:cs="Calibri"/>
          <w:lang w:val="it-IT"/>
        </w:rPr>
      </w:pPr>
    </w:p>
    <w:p w:rsidR="00725EA9" w:rsidRPr="00725EA9" w:rsidRDefault="00725EA9" w:rsidP="00725EA9">
      <w:pPr>
        <w:spacing w:after="200" w:line="276" w:lineRule="auto"/>
        <w:rPr>
          <w:rFonts w:ascii="Calibri" w:eastAsia="Calibri" w:hAnsi="Calibri" w:cs="Calibri"/>
          <w:lang w:val="it-IT"/>
        </w:rPr>
      </w:pPr>
      <w:r w:rsidRPr="00725EA9">
        <w:rPr>
          <w:rFonts w:ascii="Calibri" w:eastAsia="Calibri" w:hAnsi="Calibri" w:cs="Calibri"/>
          <w:lang w:val="it-IT"/>
        </w:rPr>
        <w:t>A. INFORMAŢII CU CARACTER GENERAL</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Modelele de formulare care trebuie completate de beneficiar (Declaraţia de eşalonare a depunerii dosarelor cererilor de plată, Cererea de plată AP1.1 –tranşa I, Cerere de plată AP1.1 – tranşa II, Identificarea financiară – anexa la AP1.1, Tabelul privind stabilirea categoriei de ferma și calculul SO-</w:t>
      </w:r>
      <w:r w:rsidRPr="00725EA9">
        <w:rPr>
          <w:rFonts w:ascii="Calibri" w:eastAsia="Calibri" w:hAnsi="Calibri" w:cs="Calibri"/>
          <w:lang w:val="en-US"/>
        </w:rPr>
        <w:lastRenderedPageBreak/>
        <w:t>- Lista coeficienţilor de calcul al productiei standard pentru vegetal/ zootehnic,</w:t>
      </w:r>
      <w:r w:rsidRPr="00725EA9">
        <w:rPr>
          <w:rFonts w:ascii="Calibri" w:eastAsia="Calibri" w:hAnsi="Calibri" w:cs="Calibri"/>
          <w:lang w:val="it-IT"/>
        </w:rPr>
        <w:t xml:space="preserve">  AP 1.2.2, Declaraţia de venituri AP1.2.1 , Raportul de execuţie AP 1.3, Declaraţia pe propria raspundere a beneficiarului AP 1.4) sunt disponibile la OJFIR/ CRFIR sau pe site-ul AFIR (</w:t>
      </w:r>
      <w:hyperlink r:id="rId10" w:history="1">
        <w:r w:rsidRPr="00725EA9">
          <w:rPr>
            <w:rFonts w:ascii="Calibri" w:eastAsia="Calibri" w:hAnsi="Calibri" w:cs="Calibri"/>
            <w:color w:val="0000FF"/>
            <w:u w:val="single"/>
            <w:lang w:val="it-IT"/>
          </w:rPr>
          <w:t>www.afir.ro</w:t>
        </w:r>
      </w:hyperlink>
      <w:r w:rsidRPr="00725EA9">
        <w:rPr>
          <w:rFonts w:ascii="Calibri" w:eastAsia="Calibri" w:hAnsi="Calibri" w:cs="Calibri"/>
          <w:lang w:val="it-IT"/>
        </w:rPr>
        <w:t>).</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Beneficiarii pot solicita sprijinul in doua transe de plata, astfel:</w:t>
      </w:r>
    </w:p>
    <w:p w:rsidR="00725EA9" w:rsidRPr="00725EA9" w:rsidRDefault="00725EA9" w:rsidP="00725EA9">
      <w:pPr>
        <w:spacing w:after="200" w:line="276" w:lineRule="auto"/>
        <w:ind w:left="720"/>
        <w:jc w:val="both"/>
        <w:rPr>
          <w:rFonts w:ascii="Calibri" w:eastAsia="Calibri" w:hAnsi="Calibri" w:cs="Calibri"/>
          <w:lang w:val="it-IT"/>
        </w:rPr>
      </w:pPr>
      <w:r w:rsidRPr="00725EA9">
        <w:rPr>
          <w:rFonts w:ascii="Calibri" w:eastAsia="Calibri" w:hAnsi="Calibri" w:cs="Calibri"/>
          <w:lang w:val="it-IT"/>
        </w:rPr>
        <w:t xml:space="preserve">□  Prima cerere de plată se va depune </w:t>
      </w:r>
      <w:r w:rsidRPr="00725EA9">
        <w:rPr>
          <w:rFonts w:ascii="Calibri" w:eastAsia="Calibri" w:hAnsi="Calibri" w:cs="Calibri"/>
          <w:lang w:val="en-US"/>
        </w:rPr>
        <w:t xml:space="preserve">în maxim 30 zile de </w:t>
      </w:r>
      <w:r w:rsidRPr="00725EA9">
        <w:rPr>
          <w:rFonts w:ascii="Calibri" w:eastAsia="Calibri" w:hAnsi="Calibri" w:cs="Calibri"/>
          <w:lang w:val="it-IT"/>
        </w:rPr>
        <w:t xml:space="preserve"> la data semnării contractului de finanţare şi reprezintă 75%  din cuantumul sprijinului . </w:t>
      </w:r>
    </w:p>
    <w:p w:rsidR="00725EA9" w:rsidRPr="00725EA9" w:rsidRDefault="00725EA9" w:rsidP="00725EA9">
      <w:pPr>
        <w:spacing w:after="200" w:line="276" w:lineRule="auto"/>
        <w:ind w:left="720"/>
        <w:jc w:val="both"/>
        <w:rPr>
          <w:rFonts w:ascii="Calibri" w:eastAsia="Calibri" w:hAnsi="Calibri" w:cs="Calibri"/>
          <w:lang w:val="it-IT"/>
        </w:rPr>
      </w:pPr>
      <w:r w:rsidRPr="00725EA9">
        <w:rPr>
          <w:rFonts w:ascii="Calibri" w:eastAsia="Calibri" w:hAnsi="Calibri" w:cs="Calibri"/>
          <w:lang w:val="it-IT"/>
        </w:rPr>
        <w:t>□  A doua cerere de plată se va depune în maxim 33, respectiv 57 de luni (pentru sectorul pomicol) de la data semnării contractului de finanţare şi reprezintă 25% din cuantumul sprijinului .</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Nerespectarea clauzelor contractuale si a termenelor de finalizare a investitiilor, asumate prin contractul de finantare, poate conduce la rezilierea acestuia si implicit la constituirea de debite pentru sumele platite pana la momentul rezilierii contractului.</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AFIR va proceda la recuperarea sprijinului acordat, în mod integral dacă Planul de Afaceri nu este implementat corect, în cazul în care nu se respectă obiectivele obligatorii, iar sprijinul va fi recuperat proporțional cu obiectivele suplimentare nerealizate propuse în Planul de Afaceri</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 xml:space="preserve">Beneficiarul va depune la - OJFIR  Declaraţia de eşalonare a depunerii Dosarelor Cererilor de Plată AP 0.1 </w:t>
      </w:r>
      <w:r w:rsidRPr="00725EA9">
        <w:rPr>
          <w:rFonts w:ascii="Calibri" w:eastAsia="Calibri" w:hAnsi="Calibri" w:cs="Calibri"/>
          <w:lang w:val="en-US"/>
        </w:rPr>
        <w:t xml:space="preserve">în maxim 30 de zile de </w:t>
      </w:r>
      <w:r w:rsidRPr="00725EA9">
        <w:rPr>
          <w:rFonts w:ascii="Calibri" w:eastAsia="Calibri" w:hAnsi="Calibri" w:cs="Calibri"/>
          <w:lang w:val="it-IT"/>
        </w:rPr>
        <w:t xml:space="preserve"> la  semnarea  contractului, împreună cu prima tranşă de plată.</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Orice modificare (prelungire termen sau modificare valoare) a Declaraţiei de eşalonare a depunerii Dosarelor Cererilor de Plata se va face numai în condiţii excepţionale, în baza unui Memoriu justificativ. În acest caz, beneficiarul va depune o Declaraţie de eşalonare a depunerii Dosarelor Cererilor de Plată AP 0.1 rectificată.</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 xml:space="preserve">Dosarul Cererii de Plată trebuie să aibă opis, iar documentele pe care le conţine trebuie numerotate şi semnate  de catre beneficiar. </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 xml:space="preserve"> Referinţele din opis trebuie sa corespunda cu numarul paginii la care se afla documentele  din dosar. Beneficiarul va face menţiunea la sfarşitul dosarului: ,,Acest dosar conţine ……. pagini, numerotate de la 1 la …….”</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 xml:space="preserve">Pe fiecare pagina din dosarul cererii de plata trebuie să apara menţiunea  „Program FEADR”. Copiile documentelor care sunt atasate Dosarului Cererii de Plata trebuie sa fie lizibile, avand mentiunea “Conform cu originalul”; </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Toate documentele din Dosarul cererii de plata care au regim de document tipizat vor fi în conformitate cu prevederile legale.</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Datele menționate în Raportul de execuție trebuie sa fie reale și să aibă acoperire în situația existentă la locul de implementare a proiectului.</w:t>
      </w:r>
    </w:p>
    <w:p w:rsidR="00725EA9" w:rsidRPr="00725EA9" w:rsidRDefault="00725EA9" w:rsidP="00725EA9">
      <w:pPr>
        <w:numPr>
          <w:ilvl w:val="0"/>
          <w:numId w:val="21"/>
        </w:numPr>
        <w:spacing w:after="0" w:line="240" w:lineRule="auto"/>
        <w:jc w:val="both"/>
        <w:rPr>
          <w:rFonts w:ascii="Calibri" w:eastAsia="Calibri" w:hAnsi="Calibri" w:cs="Calibri"/>
          <w:lang w:val="it-IT"/>
        </w:rPr>
      </w:pPr>
      <w:r w:rsidRPr="00725EA9">
        <w:rPr>
          <w:rFonts w:ascii="Calibri" w:eastAsia="Calibri" w:hAnsi="Calibri" w:cs="Calibri"/>
          <w:lang w:val="it-IT"/>
        </w:rPr>
        <w:t>Dupa implementarea unui standard comunitar, beneficiarul trebuie sa prezinte la dosarul cererii de plata, un document emis pe numele beneficiarului, semnat  de autoritatea in domeniu din care sa rezulte ca standardul comunitar propus prin proiect a fost implementat.</w:t>
      </w:r>
    </w:p>
    <w:p w:rsidR="00725EA9" w:rsidRPr="00725EA9" w:rsidRDefault="00725EA9" w:rsidP="00725EA9">
      <w:pPr>
        <w:numPr>
          <w:ilvl w:val="0"/>
          <w:numId w:val="21"/>
        </w:numPr>
        <w:spacing w:after="0" w:line="240" w:lineRule="auto"/>
        <w:jc w:val="both"/>
        <w:rPr>
          <w:rFonts w:ascii="Calibri" w:eastAsia="Calibri" w:hAnsi="Calibri" w:cs="Arial"/>
          <w:lang w:val="it-IT"/>
        </w:rPr>
      </w:pPr>
      <w:r w:rsidRPr="00725EA9">
        <w:rPr>
          <w:rFonts w:ascii="Calibri" w:eastAsia="Calibri" w:hAnsi="Calibri" w:cs="Calibri"/>
          <w:lang w:val="it-IT"/>
        </w:rPr>
        <w:t>Declaratia pe propria raspundere a beneficiarului AP 1.4 este completata, datata şi semnată de beneficiar</w:t>
      </w:r>
    </w:p>
    <w:p w:rsidR="00725EA9" w:rsidRPr="00725EA9" w:rsidRDefault="00725EA9" w:rsidP="00725EA9">
      <w:pPr>
        <w:numPr>
          <w:ilvl w:val="0"/>
          <w:numId w:val="21"/>
        </w:numPr>
        <w:spacing w:after="0" w:line="240" w:lineRule="auto"/>
        <w:jc w:val="both"/>
        <w:rPr>
          <w:rFonts w:ascii="Calibri" w:eastAsia="Calibri" w:hAnsi="Calibri" w:cs="Arial"/>
          <w:lang w:val="it-IT"/>
        </w:rPr>
      </w:pPr>
      <w:r w:rsidRPr="00725EA9">
        <w:rPr>
          <w:rFonts w:ascii="Calibri" w:eastAsia="Calibri" w:hAnsi="Calibri" w:cs="Arial"/>
          <w:lang w:val="it-IT"/>
        </w:rPr>
        <w:t xml:space="preserve"> În cazul exploatațiilor apicole, beneficiarul are obligația de a prezenta la data vizitei pe teren a experților  verificatori c</w:t>
      </w:r>
      <w:r w:rsidRPr="00725EA9">
        <w:rPr>
          <w:rFonts w:ascii="Calibri" w:eastAsia="Calibri" w:hAnsi="Calibri" w:cs="Times New Roman"/>
          <w:lang w:val="it-IT"/>
        </w:rPr>
        <w:t>arnetul stupinei actualizat (care să conțină toate fișele familiilor de albine existente în cadrul exploatației).</w:t>
      </w:r>
      <w:r w:rsidRPr="00725EA9">
        <w:rPr>
          <w:rFonts w:ascii="Calibri" w:eastAsia="Calibri" w:hAnsi="Calibri" w:cs="Calibri"/>
          <w:lang w:val="en-US"/>
        </w:rPr>
        <w:t xml:space="preserve"> Carnetul stupinei şi Fisa familiei de albine/Adeverinţa emisă de autoritatea administraţiei publice locale (pentru beneficiarii cu profil apicol - </w:t>
      </w:r>
      <w:r w:rsidRPr="00725EA9">
        <w:rPr>
          <w:rFonts w:ascii="Calibri" w:eastAsia="Calibri" w:hAnsi="Calibri" w:cs="Calibri"/>
          <w:b/>
          <w:lang w:val="en-US"/>
        </w:rPr>
        <w:t>se verifică la vizita pe teren şi se consemnează în raport rezultat verificării;</w:t>
      </w:r>
    </w:p>
    <w:p w:rsidR="00725EA9" w:rsidRPr="00725EA9" w:rsidRDefault="00725EA9" w:rsidP="00725EA9">
      <w:pPr>
        <w:spacing w:after="200" w:line="276" w:lineRule="auto"/>
        <w:jc w:val="both"/>
        <w:rPr>
          <w:rFonts w:ascii="Calibri" w:eastAsia="Calibri" w:hAnsi="Calibri" w:cs="Calibri"/>
          <w:lang w:val="it-IT"/>
        </w:rPr>
      </w:pPr>
    </w:p>
    <w:p w:rsidR="00725EA9" w:rsidRPr="00725EA9" w:rsidRDefault="00725EA9" w:rsidP="00725EA9">
      <w:pPr>
        <w:numPr>
          <w:ilvl w:val="1"/>
          <w:numId w:val="15"/>
        </w:numPr>
        <w:tabs>
          <w:tab w:val="left" w:pos="0"/>
          <w:tab w:val="left" w:pos="284"/>
        </w:tabs>
        <w:spacing w:after="0" w:line="240" w:lineRule="auto"/>
        <w:jc w:val="both"/>
        <w:rPr>
          <w:rFonts w:ascii="Calibri" w:eastAsia="Calibri" w:hAnsi="Calibri" w:cs="Calibri"/>
          <w:b/>
          <w:bCs/>
          <w:lang w:val="en-US"/>
        </w:rPr>
      </w:pPr>
      <w:r w:rsidRPr="00725EA9">
        <w:rPr>
          <w:rFonts w:ascii="Calibri" w:eastAsia="Calibri" w:hAnsi="Calibri" w:cs="Calibri"/>
          <w:b/>
          <w:bCs/>
          <w:lang w:val="en-US"/>
        </w:rPr>
        <w:t>INFORMATII CU CARACTER PUNCTUAL:</w:t>
      </w:r>
    </w:p>
    <w:p w:rsidR="00725EA9" w:rsidRPr="00725EA9" w:rsidRDefault="00725EA9" w:rsidP="00725EA9">
      <w:pPr>
        <w:tabs>
          <w:tab w:val="left" w:pos="0"/>
          <w:tab w:val="left" w:pos="284"/>
        </w:tabs>
        <w:spacing w:after="200" w:line="276" w:lineRule="auto"/>
        <w:jc w:val="both"/>
        <w:rPr>
          <w:rFonts w:ascii="Calibri" w:eastAsia="Calibri" w:hAnsi="Calibri" w:cs="Calibri"/>
          <w:b/>
          <w:bCs/>
          <w:lang w:val="en-US"/>
        </w:rPr>
      </w:pPr>
    </w:p>
    <w:p w:rsidR="00725EA9" w:rsidRPr="00725EA9" w:rsidRDefault="00725EA9" w:rsidP="00725EA9">
      <w:pPr>
        <w:numPr>
          <w:ilvl w:val="0"/>
          <w:numId w:val="16"/>
        </w:numPr>
        <w:tabs>
          <w:tab w:val="clear" w:pos="360"/>
        </w:tabs>
        <w:spacing w:after="0" w:line="240" w:lineRule="auto"/>
        <w:ind w:left="720"/>
        <w:jc w:val="both"/>
        <w:rPr>
          <w:rFonts w:ascii="Calibri" w:eastAsia="Calibri" w:hAnsi="Calibri" w:cs="Calibri"/>
          <w:lang w:val="en-US"/>
        </w:rPr>
      </w:pPr>
      <w:r w:rsidRPr="00725EA9">
        <w:rPr>
          <w:rFonts w:ascii="Calibri" w:eastAsia="Calibri" w:hAnsi="Calibri" w:cs="Calibri"/>
          <w:b/>
          <w:bCs/>
          <w:lang w:val="en-US"/>
        </w:rPr>
        <w:t>Cererea de plata</w:t>
      </w:r>
      <w:r w:rsidRPr="00725EA9">
        <w:rPr>
          <w:rFonts w:ascii="Calibri" w:eastAsia="Calibri" w:hAnsi="Calibri" w:cs="Calibri"/>
          <w:lang w:val="en-US"/>
        </w:rPr>
        <w:t xml:space="preserve"> trebuie sa fie completată, datată şi semnată (cu numele menţionat în clar)  de reprezentantul legal al proiectului, având toate datele de identificare ale beneficiarului proiectului. </w:t>
      </w:r>
      <w:r w:rsidRPr="00725EA9">
        <w:rPr>
          <w:rFonts w:ascii="Calibri" w:eastAsia="Calibri" w:hAnsi="Calibri" w:cs="Calibri"/>
          <w:lang w:val="en-US"/>
        </w:rPr>
        <w:lastRenderedPageBreak/>
        <w:t>Valoarea primei tranșe de sprijin trebuie să fie de 75% din valoarea sprijinului financiar nerambursabil. Valoarea tranșei a doua de sprijin trebuie să fie de 25% din valoarea sprijinului financiar nerambursabil.</w:t>
      </w:r>
    </w:p>
    <w:p w:rsidR="00725EA9" w:rsidRPr="00725EA9" w:rsidRDefault="00725EA9" w:rsidP="00725EA9">
      <w:pPr>
        <w:numPr>
          <w:ilvl w:val="0"/>
          <w:numId w:val="16"/>
        </w:numPr>
        <w:tabs>
          <w:tab w:val="left" w:pos="360"/>
        </w:tabs>
        <w:spacing w:after="0" w:line="240" w:lineRule="auto"/>
        <w:ind w:left="720"/>
        <w:contextualSpacing/>
        <w:jc w:val="both"/>
        <w:rPr>
          <w:rFonts w:ascii="Calibri" w:eastAsia="Times New Roman" w:hAnsi="Calibri" w:cs="Arial"/>
          <w:lang w:val="fr-FR"/>
        </w:rPr>
      </w:pPr>
      <w:r w:rsidRPr="00725EA9">
        <w:rPr>
          <w:rFonts w:ascii="Calibri" w:eastAsia="Times New Roman" w:hAnsi="Calibri" w:cs="Calibri"/>
        </w:rPr>
        <w:t>Anexa la Cererea de plată – Identificarea financiara, trebuie să fie completată, datată, semnată şi ştampilată (după caz) de banca/trezoreria, precum şi datată şi semnată de titularul contului.</w:t>
      </w:r>
      <w:r w:rsidRPr="00725EA9">
        <w:rPr>
          <w:rFonts w:ascii="Calibri" w:eastAsia="Times New Roman" w:hAnsi="Calibri" w:cs="Arial"/>
          <w:lang w:val="fr-FR"/>
        </w:rPr>
        <w:t xml:space="preserve"> Aceasta trebuie să fie emisă cu cel mult 7 zile calendaristice înainte de data depunerii DCP.</w:t>
      </w:r>
    </w:p>
    <w:p w:rsidR="00725EA9" w:rsidRPr="00725EA9" w:rsidRDefault="00725EA9" w:rsidP="00725EA9">
      <w:pPr>
        <w:numPr>
          <w:ilvl w:val="0"/>
          <w:numId w:val="16"/>
        </w:numPr>
        <w:tabs>
          <w:tab w:val="left" w:pos="360"/>
        </w:tabs>
        <w:spacing w:after="0" w:line="240" w:lineRule="auto"/>
        <w:ind w:left="720"/>
        <w:contextualSpacing/>
        <w:jc w:val="both"/>
        <w:rPr>
          <w:rFonts w:ascii="Calibri" w:eastAsia="Times New Roman" w:hAnsi="Calibri" w:cs="Arial"/>
          <w:lang w:val="fr-FR"/>
        </w:rPr>
      </w:pPr>
      <w:r w:rsidRPr="00725EA9">
        <w:rPr>
          <w:rFonts w:ascii="Calibri" w:eastAsia="Times New Roman" w:hAnsi="Calibri" w:cs="Calibri"/>
        </w:rPr>
        <w:t>Declaraţia de venituri AP1.</w:t>
      </w:r>
      <w:r w:rsidRPr="00725EA9">
        <w:rPr>
          <w:rFonts w:ascii="Calibri" w:eastAsia="Times New Roman" w:hAnsi="Calibri" w:cs="Arial"/>
          <w:lang w:val="fr-FR"/>
        </w:rPr>
        <w:t xml:space="preserve">2.1- </w:t>
      </w:r>
      <w:r w:rsidRPr="00725EA9">
        <w:rPr>
          <w:rFonts w:ascii="Calibri" w:eastAsia="Times New Roman" w:hAnsi="Calibri" w:cs="Arial"/>
        </w:rPr>
        <w:t>se vor mentiona facturile/bonuri fiscale  încasate care sa justifice  cel puţin 20% din valoarea totala a primei tranșe de plată.</w:t>
      </w:r>
    </w:p>
    <w:p w:rsidR="00725EA9" w:rsidRPr="00725EA9" w:rsidRDefault="00725EA9" w:rsidP="00725EA9">
      <w:pPr>
        <w:numPr>
          <w:ilvl w:val="0"/>
          <w:numId w:val="16"/>
        </w:numPr>
        <w:tabs>
          <w:tab w:val="left" w:pos="360"/>
        </w:tabs>
        <w:spacing w:after="0" w:line="240" w:lineRule="auto"/>
        <w:ind w:left="720"/>
        <w:contextualSpacing/>
        <w:jc w:val="both"/>
        <w:rPr>
          <w:rFonts w:ascii="Calibri" w:eastAsia="Times New Roman" w:hAnsi="Calibri" w:cs="Arial"/>
          <w:lang w:val="fr-FR"/>
        </w:rPr>
      </w:pPr>
      <w:r w:rsidRPr="00725EA9">
        <w:rPr>
          <w:rFonts w:ascii="Calibri" w:eastAsia="Times New Roman" w:hAnsi="Calibri" w:cs="Calibri"/>
          <w:lang w:val="pt-BR"/>
        </w:rPr>
        <w:t xml:space="preserve"> Tabelul privind stabilirea categoriei de fermă – structura culturilor şi calculul valoriii producţiei standard ( SO) –AP1.2.2</w:t>
      </w:r>
      <w:r w:rsidRPr="00725EA9">
        <w:rPr>
          <w:rFonts w:ascii="Calibri" w:eastAsia="Times New Roman" w:hAnsi="Calibri" w:cs="Arial"/>
          <w:lang w:val="fr-FR"/>
        </w:rPr>
        <w:t xml:space="preserve"> este completată, datată si semnată de reprezentantul legal al proiectului. Aceasta trebuie să reflecte situația exploatației la momentul depunerii Cererii de finanțare, precum și la data depunerii celei de a doua tranșe de sprijin.</w:t>
      </w:r>
    </w:p>
    <w:p w:rsidR="00725EA9" w:rsidRPr="00725EA9" w:rsidRDefault="00725EA9" w:rsidP="00725EA9">
      <w:pPr>
        <w:numPr>
          <w:ilvl w:val="0"/>
          <w:numId w:val="17"/>
        </w:numPr>
        <w:tabs>
          <w:tab w:val="num" w:pos="709"/>
        </w:tabs>
        <w:spacing w:after="0" w:line="240" w:lineRule="auto"/>
        <w:ind w:left="720"/>
        <w:jc w:val="both"/>
        <w:rPr>
          <w:rFonts w:ascii="Calibri" w:eastAsia="Calibri" w:hAnsi="Calibri" w:cs="Calibri"/>
          <w:b/>
          <w:bCs/>
          <w:lang w:val="en-US"/>
        </w:rPr>
      </w:pPr>
      <w:r w:rsidRPr="00725EA9">
        <w:rPr>
          <w:rFonts w:ascii="Calibri" w:eastAsia="Calibri" w:hAnsi="Calibri" w:cs="Calibri"/>
          <w:b/>
          <w:bCs/>
          <w:lang w:val="en-US"/>
        </w:rPr>
        <w:t xml:space="preserve">Raportul de execuţie </w:t>
      </w:r>
      <w:r w:rsidRPr="00725EA9">
        <w:rPr>
          <w:rFonts w:ascii="Calibri" w:eastAsia="Calibri" w:hAnsi="Calibri" w:cs="Calibri"/>
          <w:lang w:val="en-US"/>
        </w:rPr>
        <w:t xml:space="preserve">trebuie să aiba toate rubricile completate, să fie datatşi semnat  de reprezentantul legal al proiectului. Acest raport trebuie să descrie </w:t>
      </w:r>
      <w:r w:rsidRPr="00725EA9">
        <w:rPr>
          <w:rFonts w:ascii="Calibri" w:eastAsia="Calibri" w:hAnsi="Calibri" w:cs="Arial"/>
          <w:lang w:val="fr-FR"/>
        </w:rPr>
        <w:t xml:space="preserve"> acțiunile realizate pentru îndeplinirea obiectivelor obligatorii și suplimentare din Planul de afaceri, precum și faptul că beneficiarul a început implementarea Planului de afaceri în cel mult 9 luni de la data semnării contractului de finanțare ;</w:t>
      </w:r>
    </w:p>
    <w:p w:rsidR="00725EA9" w:rsidRPr="00725EA9" w:rsidRDefault="00725EA9" w:rsidP="00725EA9">
      <w:pPr>
        <w:numPr>
          <w:ilvl w:val="0"/>
          <w:numId w:val="17"/>
        </w:numPr>
        <w:tabs>
          <w:tab w:val="num" w:pos="709"/>
        </w:tabs>
        <w:spacing w:after="0" w:line="240" w:lineRule="auto"/>
        <w:ind w:left="720"/>
        <w:jc w:val="both"/>
        <w:rPr>
          <w:rFonts w:ascii="Calibri" w:eastAsia="Calibri" w:hAnsi="Calibri" w:cs="Calibri"/>
          <w:lang w:val="it-IT"/>
        </w:rPr>
      </w:pPr>
      <w:r w:rsidRPr="00725EA9">
        <w:rPr>
          <w:rFonts w:ascii="Calibri" w:eastAsia="Calibri" w:hAnsi="Calibri" w:cs="Calibri"/>
          <w:b/>
          <w:bCs/>
          <w:lang w:val="it-IT"/>
        </w:rPr>
        <w:t xml:space="preserve">Documente emise de autoritatile de mediu, sanitar şi sanitar veterinara </w:t>
      </w:r>
      <w:r w:rsidRPr="00725EA9">
        <w:rPr>
          <w:rFonts w:ascii="Calibri" w:eastAsia="Calibri" w:hAnsi="Calibri" w:cs="Calibri"/>
          <w:lang w:val="it-IT"/>
        </w:rPr>
        <w:t>se vor prezenta, după caz, de catre beneficiar la ultima cerere de plată, după finalizarea investiţiei realizată prin Program FEADR.</w:t>
      </w:r>
    </w:p>
    <w:p w:rsidR="00725EA9" w:rsidRPr="00725EA9" w:rsidRDefault="00725EA9" w:rsidP="00725EA9">
      <w:pPr>
        <w:spacing w:after="200" w:line="276" w:lineRule="auto"/>
        <w:ind w:left="585"/>
        <w:jc w:val="both"/>
        <w:rPr>
          <w:rFonts w:ascii="Calibri" w:eastAsia="Calibri" w:hAnsi="Calibri" w:cs="Calibri"/>
          <w:lang w:val="en-US"/>
        </w:rPr>
      </w:pPr>
      <w:r w:rsidRPr="00725EA9">
        <w:rPr>
          <w:rFonts w:ascii="Calibri" w:eastAsia="Calibri" w:hAnsi="Calibri" w:cs="Calibri"/>
          <w:lang w:val="it-IT"/>
        </w:rPr>
        <w:t>Documentele</w:t>
      </w:r>
      <w:r w:rsidRPr="00725EA9">
        <w:rPr>
          <w:rFonts w:ascii="Calibri" w:eastAsia="Calibri" w:hAnsi="Calibri" w:cs="Calibri"/>
          <w:lang w:val="en-US"/>
        </w:rPr>
        <w:t xml:space="preserve"> din care să rezulte că proiectul este în conformitate cu prevederile legislaţiei în vigoare în domeniu,</w:t>
      </w:r>
      <w:r w:rsidRPr="00725EA9">
        <w:rPr>
          <w:rFonts w:ascii="Calibri" w:eastAsia="Calibri" w:hAnsi="Calibri" w:cs="Calibri"/>
          <w:lang w:val="it-IT"/>
        </w:rPr>
        <w:t xml:space="preserve"> trebuie să fie emise în conformitate cu prevederile legislaţiei în vigoare şi a Protocoalelor încheiate între AFIR şi </w:t>
      </w:r>
      <w:r w:rsidRPr="00725EA9">
        <w:rPr>
          <w:rFonts w:ascii="Calibri" w:eastAsia="Calibri" w:hAnsi="Calibri" w:cs="Calibri"/>
          <w:lang w:val="en-US"/>
        </w:rPr>
        <w:t xml:space="preserve"> Ministerul Sanătatii  Autoritatea Naţionala Sanitar-Veterinară şi pentru Siguranţa Alimentelor, Ministerul Mediului şi Padurilor. </w:t>
      </w:r>
    </w:p>
    <w:p w:rsidR="00725EA9" w:rsidRPr="00725EA9" w:rsidRDefault="00725EA9" w:rsidP="00725EA9">
      <w:pPr>
        <w:numPr>
          <w:ilvl w:val="0"/>
          <w:numId w:val="22"/>
        </w:numPr>
        <w:spacing w:after="0" w:line="240" w:lineRule="auto"/>
        <w:ind w:left="720"/>
        <w:jc w:val="both"/>
        <w:rPr>
          <w:rFonts w:ascii="Calibri" w:eastAsia="Calibri" w:hAnsi="Calibri" w:cs="Arial"/>
          <w:lang w:val="en-US"/>
        </w:rPr>
      </w:pPr>
      <w:r w:rsidRPr="00725EA9">
        <w:rPr>
          <w:rFonts w:ascii="Calibri" w:eastAsia="Calibri" w:hAnsi="Calibri" w:cs="Arial"/>
          <w:lang w:val="en-US"/>
        </w:rPr>
        <w:t>În cazul exploatațiilor care presupun înființarea/ modernizarea/ existența platformelor de gestionare a gunoiului de grajd, beneficiarul trebuie să prezinte documentul emis de către autoritatea de mediu din care să rezulte faptul că platforma este în concordanță cu normele de mediu în vigoare, precum și cu prevederile Codului de bune practici agricole pentru protecţia apelor împotriva poluării cu nitraţi din surse agricole.</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bCs/>
          <w:lang w:val="en-US"/>
        </w:rPr>
        <w:t>Declaratia pe proprie raspundere a beneficiarului AP1.4</w:t>
      </w:r>
      <w:r w:rsidRPr="00725EA9">
        <w:rPr>
          <w:rFonts w:ascii="Calibri" w:eastAsia="Calibri" w:hAnsi="Calibri" w:cs="Calibri"/>
          <w:lang w:val="en-US"/>
        </w:rPr>
        <w:t xml:space="preserve"> trebuie completată, datată şi semnată  de beneficiar (la fiecare cerere de plată).</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lang w:val="en-US"/>
        </w:rPr>
        <w:t xml:space="preserve">Document care sa ateste pregatirea profesionala- </w:t>
      </w:r>
      <w:r w:rsidRPr="00725EA9">
        <w:rPr>
          <w:rFonts w:ascii="Calibri" w:eastAsia="Calibri" w:hAnsi="Calibri" w:cs="Times New Roman"/>
          <w:bCs/>
          <w:lang w:val="fr-FR"/>
        </w:rPr>
        <w:t xml:space="preserve">Diploma de studii </w:t>
      </w:r>
      <w:r w:rsidRPr="00725EA9">
        <w:rPr>
          <w:rFonts w:ascii="Calibri" w:eastAsia="Calibri" w:hAnsi="Calibri" w:cs="Times New Roman"/>
          <w:lang w:val="fr-FR"/>
        </w:rPr>
        <w:t xml:space="preserve">superioare </w:t>
      </w:r>
      <w:r w:rsidRPr="00725EA9">
        <w:rPr>
          <w:rFonts w:ascii="Calibri" w:eastAsia="Calibri" w:hAnsi="Calibri" w:cs="Times New Roman"/>
          <w:lang w:val="en-US"/>
        </w:rPr>
        <w:t>(diploma de doctor/ diploma de disertație/ diploma de licenţă)</w:t>
      </w:r>
      <w:r w:rsidRPr="00725EA9">
        <w:rPr>
          <w:rFonts w:ascii="Calibri" w:eastAsia="Calibri" w:hAnsi="Calibri" w:cs="Times New Roman"/>
          <w:lang w:val="fr-FR"/>
        </w:rPr>
        <w:t xml:space="preserve">/ postliceale </w:t>
      </w:r>
      <w:r w:rsidRPr="00725EA9">
        <w:rPr>
          <w:rFonts w:ascii="Calibri" w:eastAsia="Calibri" w:hAnsi="Calibri" w:cs="Times New Roman"/>
          <w:lang w:val="en-US"/>
        </w:rPr>
        <w:t>(diploma/ certificatul de absolvire)</w:t>
      </w:r>
      <w:r w:rsidRPr="00725EA9">
        <w:rPr>
          <w:rFonts w:ascii="Calibri" w:eastAsia="Calibri" w:hAnsi="Calibri" w:cs="Times New Roman"/>
          <w:lang w:val="fr-FR"/>
        </w:rPr>
        <w:t xml:space="preserve">/ liceale </w:t>
      </w:r>
      <w:r w:rsidRPr="00725EA9">
        <w:rPr>
          <w:rFonts w:ascii="Calibri" w:eastAsia="Calibri" w:hAnsi="Calibri" w:cs="Times New Roman"/>
          <w:lang w:val="en-US"/>
        </w:rPr>
        <w:t>(diploma de bacalaureat)</w:t>
      </w:r>
      <w:r w:rsidRPr="00725EA9">
        <w:rPr>
          <w:rFonts w:ascii="Calibri" w:eastAsia="Calibri" w:hAnsi="Calibri" w:cs="Times New Roman"/>
          <w:lang w:val="fr-FR"/>
        </w:rPr>
        <w:t xml:space="preserve"> sau Certificatul de absolvire a cursului/ documentul echivalent în domeniul agricol/ agro-alimentar/ veterinar/economiei agrare</w:t>
      </w:r>
      <w:r w:rsidRPr="00725EA9">
        <w:rPr>
          <w:rFonts w:ascii="Calibri" w:eastAsia="Calibri" w:hAnsi="Calibri" w:cs="Arial"/>
          <w:lang w:val="en-US"/>
        </w:rPr>
        <w:t xml:space="preserve"> (în cazul în care la Dosarul cererii de finanțare solicitantul a primit punctaj în baza adeverinţei de absolvire a studiilor respective, însoţită de situația școlară (sau după caz foaia matricolă)) trebuie </w:t>
      </w:r>
      <w:r w:rsidRPr="00725EA9">
        <w:rPr>
          <w:rFonts w:ascii="Calibri" w:eastAsia="Calibri" w:hAnsi="Calibri" w:cs="Arial"/>
          <w:lang w:val="it-IT"/>
        </w:rPr>
        <w:t xml:space="preserve">să fie </w:t>
      </w:r>
      <w:r w:rsidRPr="00725EA9">
        <w:rPr>
          <w:rFonts w:ascii="Calibri" w:eastAsia="Calibri" w:hAnsi="Calibri" w:cs="Arial"/>
          <w:lang w:val="it-IT" w:eastAsia="ja-JP"/>
        </w:rPr>
        <w:t>completată, datată, semnată și ștampilată de către emitent.</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lang w:val="en-US"/>
        </w:rPr>
        <w:t>Documentele care să justifice comercializarea producției proprii</w:t>
      </w:r>
      <w:r w:rsidRPr="00725EA9">
        <w:rPr>
          <w:rFonts w:ascii="Calibri" w:eastAsia="Calibri" w:hAnsi="Calibri" w:cs="Calibri"/>
          <w:lang w:val="en-US"/>
        </w:rPr>
        <w:t xml:space="preserve"> (factură fiscală, document de plată (ordin de plată, chitanță etc), extras de cont etc) trebuie să fie emise în conformitate cu prevederile legislației în vigoare, semnate, datate și ștampilate de emitent. Pentru justificarea condiţiei privind comercializarea producţiei proprii în procent de minim 20% din valoarea primei tranşe de sprijin, se ia în calcul producţia comercializată pe parcursul duratei de execuţie a contractului de finanţare, respectiv de la data semnării până la data depunerii celei de a doua tranşă de sprijin. Astfel, data emiterii documentelor justificative aferente producţiei comercializate trebuie să fie ulterioară datei semnării contractului.</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Arial"/>
          <w:b/>
          <w:lang w:val="fr-FR"/>
        </w:rPr>
        <w:t>Autorizația de plantare</w:t>
      </w:r>
      <w:r w:rsidRPr="00725EA9">
        <w:rPr>
          <w:rFonts w:ascii="Calibri" w:eastAsia="Calibri" w:hAnsi="Calibri" w:cs="Times New Roman"/>
          <w:b/>
          <w:lang w:val="en-US"/>
        </w:rPr>
        <w:t>/</w:t>
      </w:r>
      <w:r w:rsidRPr="00725EA9">
        <w:rPr>
          <w:rFonts w:ascii="Calibri" w:eastAsia="Calibri" w:hAnsi="Calibri" w:cs="Arial"/>
          <w:b/>
          <w:lang w:val="fr-FR"/>
        </w:rPr>
        <w:t xml:space="preserve"> </w:t>
      </w:r>
      <w:r w:rsidRPr="00725EA9">
        <w:rPr>
          <w:rFonts w:ascii="Calibri" w:eastAsia="Calibri" w:hAnsi="Calibri" w:cs="Arial"/>
          <w:b/>
          <w:lang w:val="it-IT"/>
        </w:rPr>
        <w:t>Autorizația de defrișare</w:t>
      </w:r>
      <w:r w:rsidRPr="00725EA9">
        <w:rPr>
          <w:rFonts w:ascii="Calibri" w:eastAsia="Calibri" w:hAnsi="Calibri" w:cs="Arial"/>
          <w:lang w:val="it-IT" w:eastAsia="ja-JP"/>
        </w:rPr>
        <w:t xml:space="preserve"> trebuie să fie emise pe numele beneficiarului finanțării în conformitate cu prevederile </w:t>
      </w:r>
      <w:r w:rsidRPr="00725EA9">
        <w:rPr>
          <w:rFonts w:ascii="Calibri" w:eastAsia="Calibri" w:hAnsi="Calibri" w:cs="Times New Roman"/>
          <w:i/>
          <w:lang w:val="fr-FR"/>
        </w:rPr>
        <w:t>Legii nr. 348/ 2003 a pomiculturii – Republicare,</w:t>
      </w:r>
      <w:r w:rsidRPr="00725EA9">
        <w:rPr>
          <w:rFonts w:ascii="Calibri" w:eastAsia="Calibri" w:hAnsi="Calibri" w:cs="Arial"/>
          <w:lang w:val="it-IT" w:eastAsia="ja-JP"/>
        </w:rPr>
        <w:t xml:space="preserve"> cu modificările și completările ulterioare și ale </w:t>
      </w:r>
      <w:r w:rsidRPr="00725EA9">
        <w:rPr>
          <w:rFonts w:ascii="Calibri" w:eastAsia="Calibri" w:hAnsi="Calibri" w:cs="Arial"/>
          <w:i/>
          <w:lang w:val="it-IT" w:eastAsia="ja-JP"/>
        </w:rPr>
        <w:t xml:space="preserve">HG nr 156/ 2004 </w:t>
      </w:r>
      <w:r w:rsidRPr="00725EA9">
        <w:rPr>
          <w:rFonts w:ascii="Calibri" w:eastAsia="Calibri" w:hAnsi="Calibri" w:cs="Arial"/>
          <w:bCs/>
          <w:i/>
          <w:lang w:val="it-IT" w:eastAsia="ja-JP"/>
        </w:rPr>
        <w:t xml:space="preserve">pentru aprobarea Normelor </w:t>
      </w:r>
      <w:r w:rsidRPr="00725EA9">
        <w:rPr>
          <w:rFonts w:ascii="Calibri" w:eastAsia="Calibri" w:hAnsi="Calibri" w:cs="Arial"/>
          <w:bCs/>
          <w:i/>
          <w:lang w:val="it-IT" w:eastAsia="ja-JP"/>
        </w:rPr>
        <w:lastRenderedPageBreak/>
        <w:t xml:space="preserve">metodologice de aplicare a Legii pomiculturii nr. </w:t>
      </w:r>
      <w:hyperlink r:id="rId11" w:tooltip="ABROGATA - a POMICULTURII (act publicat in M.Of. 541 din 28-iul-2003)" w:history="1">
        <w:r w:rsidRPr="00725EA9">
          <w:rPr>
            <w:rFonts w:ascii="Calibri" w:eastAsia="Calibri" w:hAnsi="Calibri" w:cs="Arial"/>
            <w:bCs/>
            <w:i/>
            <w:lang w:val="it-IT" w:eastAsia="ja-JP"/>
          </w:rPr>
          <w:t>348/2003</w:t>
        </w:r>
      </w:hyperlink>
      <w:r w:rsidRPr="00725EA9">
        <w:rPr>
          <w:rFonts w:ascii="Calibri" w:eastAsia="Calibri" w:hAnsi="Calibri" w:cs="Arial"/>
          <w:lang w:val="it-IT" w:eastAsia="ja-JP"/>
        </w:rPr>
        <w:t xml:space="preserve"> cu modificările și completările ulterioare/ </w:t>
      </w:r>
      <w:r w:rsidRPr="00725EA9">
        <w:rPr>
          <w:rFonts w:ascii="Calibri" w:eastAsia="Calibri" w:hAnsi="Calibri" w:cs="Times New Roman"/>
          <w:i/>
          <w:lang w:val="fr-FR"/>
        </w:rPr>
        <w:t>Legii nr. 164/ 2015 a viei şi vinului în sistemul organizării comune a pieţei vitivinicole,</w:t>
      </w:r>
      <w:r w:rsidRPr="00725EA9">
        <w:rPr>
          <w:rFonts w:ascii="Calibri" w:eastAsia="Calibri" w:hAnsi="Calibri" w:cs="Arial"/>
          <w:lang w:val="it-IT" w:eastAsia="ja-JP"/>
        </w:rPr>
        <w:t xml:space="preserve"> cu modificările și completările ulterioare și ale </w:t>
      </w:r>
      <w:r w:rsidRPr="00725EA9">
        <w:rPr>
          <w:rFonts w:ascii="Calibri" w:eastAsia="Calibri" w:hAnsi="Calibri" w:cs="Arial"/>
          <w:i/>
          <w:lang w:val="it-IT" w:eastAsia="ja-JP"/>
        </w:rPr>
        <w:t>Ordinului nr. 537/ 2003 pentru aprobarea documentelor privind plantarea şi/sau defrişarea viţei de vie şi inventarul plantaţiilor viticole</w:t>
      </w:r>
      <w:r w:rsidRPr="00725EA9">
        <w:rPr>
          <w:rFonts w:ascii="Calibri" w:eastAsia="Calibri" w:hAnsi="Calibri" w:cs="Arial"/>
          <w:lang w:val="it-IT" w:eastAsia="ja-JP"/>
        </w:rPr>
        <w:t>, cu modificările și completările ulterioare, să fie completată, datată, semnată și ștampilată de către emitent.</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Arial"/>
          <w:lang w:val="it-IT" w:eastAsia="ja-JP"/>
        </w:rPr>
        <w:t xml:space="preserve"> </w:t>
      </w:r>
      <w:r w:rsidRPr="00725EA9">
        <w:rPr>
          <w:rFonts w:ascii="Calibri" w:eastAsia="Calibri" w:hAnsi="Calibri" w:cs="Arial"/>
          <w:b/>
          <w:lang w:val="en-US"/>
        </w:rPr>
        <w:t>Autorizația pentru producerea și pentru comercializarea seminţelor şi a materialului săditor</w:t>
      </w:r>
      <w:r w:rsidRPr="00725EA9">
        <w:rPr>
          <w:rFonts w:ascii="Calibri" w:eastAsia="Calibri" w:hAnsi="Calibri" w:cs="Arial"/>
          <w:lang w:val="en-US"/>
        </w:rPr>
        <w:t xml:space="preserve"> (în cazul exploatațiilor care presupun înființarea pepinierelor, dacă este cazul) trebuie să fie emisă </w:t>
      </w:r>
      <w:r w:rsidRPr="00725EA9">
        <w:rPr>
          <w:rFonts w:ascii="Calibri" w:eastAsia="Calibri" w:hAnsi="Calibri" w:cs="Arial"/>
          <w:lang w:val="it-IT" w:eastAsia="ja-JP"/>
        </w:rPr>
        <w:t>pe numele beneficiarului finanțării</w:t>
      </w:r>
      <w:r w:rsidRPr="00725EA9">
        <w:rPr>
          <w:rFonts w:ascii="Calibri" w:eastAsia="Calibri" w:hAnsi="Calibri" w:cs="Arial"/>
          <w:lang w:val="en-US"/>
        </w:rPr>
        <w:t xml:space="preserve"> în conformitate cu prevederile </w:t>
      </w:r>
      <w:r w:rsidRPr="00725EA9">
        <w:rPr>
          <w:rFonts w:ascii="Calibri" w:eastAsia="Calibri" w:hAnsi="Calibri" w:cs="Arial"/>
          <w:i/>
          <w:lang w:val="en-US"/>
        </w:rPr>
        <w:t>Ordinului nr. 769/ 2009 privind aprobarea Metodologiei de înregistrare a operatorilor economici şi eliberare a autorizaţiei pentru producerea, prelucrarea şi/sau comercializarea seminţelor şi materialului săditor,</w:t>
      </w:r>
      <w:r w:rsidRPr="00725EA9">
        <w:rPr>
          <w:rFonts w:ascii="Calibri" w:eastAsia="Calibri" w:hAnsi="Calibri" w:cs="Arial"/>
          <w:lang w:val="en-US"/>
        </w:rPr>
        <w:t xml:space="preserve"> </w:t>
      </w:r>
      <w:r w:rsidRPr="00725EA9">
        <w:rPr>
          <w:rFonts w:ascii="Calibri" w:eastAsia="Calibri" w:hAnsi="Calibri" w:cs="Arial"/>
          <w:lang w:val="it-IT" w:eastAsia="ja-JP"/>
        </w:rPr>
        <w:t>cu modificările și completările ulterioare, să fie completată, datată, semnată și ștampilată de către emitent.</w:t>
      </w:r>
      <w:r w:rsidRPr="00725EA9">
        <w:rPr>
          <w:rFonts w:ascii="Calibri" w:eastAsia="Calibri" w:hAnsi="Calibri" w:cs="Calibri"/>
          <w:lang w:val="en-US"/>
        </w:rPr>
        <w:t xml:space="preserve"> La a doua tranșă de sprijin autorizația trebuie să aibă viza anuală, respectiv autorizația să fie   valabilă la data depunerii cererii de plată, precum și pe perioada de 90 de zile de la data înregistrării acestei cereri de plată.</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Arial"/>
          <w:b/>
          <w:lang w:val="it-IT" w:eastAsia="ja-JP"/>
        </w:rPr>
        <w:t>Registrul jurnal de încasări și plăți/</w:t>
      </w:r>
      <w:r w:rsidRPr="00725EA9">
        <w:rPr>
          <w:rFonts w:ascii="Calibri" w:eastAsia="Calibri" w:hAnsi="Calibri" w:cs="Arial"/>
          <w:lang w:val="it-IT" w:eastAsia="ja-JP"/>
        </w:rPr>
        <w:t xml:space="preserve"> </w:t>
      </w:r>
      <w:r w:rsidRPr="00725EA9">
        <w:rPr>
          <w:rFonts w:ascii="Calibri" w:eastAsia="Calibri" w:hAnsi="Calibri" w:cs="Arial"/>
          <w:b/>
          <w:lang w:val="it-IT" w:eastAsia="ja-JP"/>
        </w:rPr>
        <w:t xml:space="preserve">Registrul </w:t>
      </w:r>
      <w:r w:rsidRPr="00725EA9">
        <w:rPr>
          <w:rFonts w:ascii="Calibri" w:eastAsia="Calibri" w:hAnsi="Calibri" w:cs="Arial"/>
          <w:lang w:val="it-IT" w:eastAsia="ja-JP"/>
        </w:rPr>
        <w:t>j</w:t>
      </w:r>
      <w:r w:rsidRPr="00725EA9">
        <w:rPr>
          <w:rFonts w:ascii="Calibri" w:eastAsia="Calibri" w:hAnsi="Calibri" w:cs="Arial"/>
          <w:b/>
          <w:lang w:val="it-IT" w:eastAsia="ja-JP"/>
        </w:rPr>
        <w:t>urnal de vânzări</w:t>
      </w:r>
      <w:r w:rsidRPr="00725EA9">
        <w:rPr>
          <w:rFonts w:ascii="Calibri" w:eastAsia="Calibri" w:hAnsi="Calibri" w:cs="Arial"/>
          <w:lang w:val="it-IT" w:eastAsia="ja-JP"/>
        </w:rPr>
        <w:t xml:space="preserve"> (de la data semnării contractului de finanțare și până la data depunerii dosarului cererii de plată tranșa II) trebuie să aibă formatul prevăzut de legislația în vigoare și să fie completat, conform prevederilor </w:t>
      </w:r>
      <w:r w:rsidRPr="00725EA9">
        <w:rPr>
          <w:rFonts w:ascii="Calibri" w:eastAsia="Calibri" w:hAnsi="Calibri" w:cs="Arial"/>
          <w:i/>
          <w:lang w:val="it-IT" w:eastAsia="ja-JP"/>
        </w:rPr>
        <w:t>Ordinului nr. 170/ 2015 pentru aprobarea Reglementărilor contabile privind contabilitatea în partidă simplă</w:t>
      </w:r>
      <w:r w:rsidRPr="00725EA9">
        <w:rPr>
          <w:rFonts w:ascii="Calibri" w:eastAsia="Calibri" w:hAnsi="Calibri" w:cs="Arial"/>
          <w:lang w:val="it-IT" w:eastAsia="ja-JP"/>
        </w:rPr>
        <w:t xml:space="preserve">, cu modificările şi completările ulterioare/ </w:t>
      </w:r>
      <w:r w:rsidRPr="00725EA9">
        <w:rPr>
          <w:rFonts w:ascii="Calibri" w:eastAsia="Calibri" w:hAnsi="Calibri" w:cs="Arial"/>
          <w:i/>
          <w:lang w:val="it-IT" w:eastAsia="ja-JP"/>
        </w:rPr>
        <w:t>Ordinului nr. 2634/ 2015 privind documentele financiar-contabile</w:t>
      </w:r>
      <w:r w:rsidRPr="00725EA9">
        <w:rPr>
          <w:rFonts w:ascii="Calibri" w:eastAsia="Calibri" w:hAnsi="Calibri" w:cs="Arial"/>
          <w:lang w:val="it-IT" w:eastAsia="ja-JP"/>
        </w:rPr>
        <w:t>, cu modificările şi completările ulterioare.</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Times New Roman"/>
          <w:b/>
          <w:lang w:val="en-US"/>
        </w:rPr>
        <w:t>Extrasul de la ANSVSA/ DSVSA/ Circumscripţia veterinară şi/ sau Registrul Unic de Identificare de la APIA</w:t>
      </w:r>
      <w:r w:rsidRPr="00725EA9">
        <w:rPr>
          <w:rFonts w:ascii="Calibri" w:eastAsia="Calibri" w:hAnsi="Calibri" w:cs="Times New Roman"/>
          <w:lang w:val="en-US"/>
        </w:rPr>
        <w:t xml:space="preserve">, pe baza cărora se va verifica păstrarea dimensiunii exploataţiei (SO). Astfel dimensiunea nu poate să scadă </w:t>
      </w:r>
      <w:r w:rsidRPr="00725EA9">
        <w:rPr>
          <w:rFonts w:ascii="Calibri" w:eastAsia="Calibri" w:hAnsi="Calibri" w:cs="Times New Roman"/>
          <w:b/>
          <w:bCs/>
          <w:lang w:val="en-US"/>
        </w:rPr>
        <w:t xml:space="preserve">în niciunul dintre anii de implementare sau monitorizare a proiectului </w:t>
      </w:r>
      <w:r w:rsidRPr="00725EA9">
        <w:rPr>
          <w:rFonts w:ascii="Calibri" w:eastAsia="Calibri" w:hAnsi="Calibri" w:cs="Times New Roman"/>
          <w:lang w:val="en-US"/>
        </w:rPr>
        <w:t xml:space="preserve">faţă de momentul depunerii Cererii de Finanțare, însă aceasta poate creşte, păstrând sectorul dominant pentru care proiectul a fost selectat şi contractat. </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lang w:val="en-US"/>
        </w:rPr>
        <w:t>Certificatul de origine pentru animalele</w:t>
      </w:r>
      <w:r w:rsidRPr="00725EA9">
        <w:rPr>
          <w:rFonts w:ascii="Calibri" w:eastAsia="Calibri" w:hAnsi="Calibri" w:cs="Calibri"/>
          <w:lang w:val="en-US"/>
        </w:rPr>
        <w:t xml:space="preserve"> deţinute de solicitant emis de către Asociațiile/ Organizaţiile crescătorilor de animale, acreditate pentru întocmirea şi menţinerea registrului genealogic din specia prevăzută în proiect, autorizată de ANZ (în cazul speciilor autohtone de animale) trebuie să fie emis în conformitate cu prevederile legislației în vigoare, să fie completat, datat, semnat și ștampilat de către emitent.</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lang w:val="en-US"/>
        </w:rPr>
        <w:t>Documentele aferente materialului săditor (de plantare)/ de înmulțire</w:t>
      </w:r>
      <w:r w:rsidRPr="00725EA9">
        <w:rPr>
          <w:rFonts w:ascii="Calibri" w:eastAsia="Calibri" w:hAnsi="Calibri" w:cs="Calibri"/>
          <w:lang w:val="en-US"/>
        </w:rPr>
        <w:t xml:space="preserve"> utilizat care atestă încadrarea acestuia în categoria biologică certificat sau într-o categorie superioară (Prebază/ Bază), cu excepția speciilor pentru care nu există obligativitatea respectării unei scheme de certificare, conform prevederilor Directivei CE 90/2008,  caz în care acesta poate fi de tipul Conformitas Agraria Communitatis (CAC) (în cazul exploataţiilor care presupun înfiinţarea şi/sau reconversia plantaţiilor pomicole, precum și a pepinierelor) trebuie să fie emise în conformitate cu prevederile legislației în vigoare, să fie completate, datate, semnate și ștampilate de către emitent.</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lang w:val="en-US"/>
        </w:rPr>
        <w:t>Documentele aferente materialului săditor</w:t>
      </w:r>
      <w:r w:rsidRPr="00725EA9">
        <w:rPr>
          <w:rFonts w:ascii="Calibri" w:eastAsia="Calibri" w:hAnsi="Calibri" w:cs="Calibri"/>
          <w:lang w:val="en-US"/>
        </w:rPr>
        <w:t xml:space="preserve"> (de plantare) utilizat care atestă încadrarea acestuia în categoria biologică certificat (în cazul înființării plantațiilor viticole) trebuie să fie emise în conformitate cu prevederile legislației în vigoare, să fie completate, datate, semnate și ștampilate de către emitent.</w:t>
      </w:r>
    </w:p>
    <w:p w:rsidR="00725EA9" w:rsidRPr="00725EA9" w:rsidRDefault="00725EA9" w:rsidP="00725EA9">
      <w:pPr>
        <w:numPr>
          <w:ilvl w:val="0"/>
          <w:numId w:val="19"/>
        </w:numPr>
        <w:spacing w:after="0" w:line="240" w:lineRule="auto"/>
        <w:jc w:val="both"/>
        <w:rPr>
          <w:rFonts w:ascii="Calibri" w:eastAsia="Calibri" w:hAnsi="Calibri" w:cs="Calibri"/>
          <w:lang w:val="en-US"/>
        </w:rPr>
      </w:pPr>
      <w:r w:rsidRPr="00725EA9">
        <w:rPr>
          <w:rFonts w:ascii="Calibri" w:eastAsia="Calibri" w:hAnsi="Calibri" w:cs="Calibri"/>
          <w:b/>
          <w:lang w:val="en-US"/>
        </w:rPr>
        <w:t>Documentul oficial de certificare a lotului de sămânță</w:t>
      </w:r>
      <w:r w:rsidRPr="00725EA9">
        <w:rPr>
          <w:rFonts w:ascii="Calibri" w:eastAsia="Calibri" w:hAnsi="Calibri" w:cs="Calibri"/>
          <w:lang w:val="en-US"/>
        </w:rPr>
        <w:t xml:space="preserve"> cu mențiunea "sămânţă admisă pentru însămânţare"/ buletinul de analiză oficial cu mențiunea "sămânţă admisă pentru însămânţare"/ buletinul de analiză oficial cu mențiunea "Necesar propriu" şi "Interzisă comercializarea"/ documentul de calitate şi conformitate al furnizorului/ orice alt document echivalent emis într-un stat membru al Uniunii Europene sau într-o ţară terţă/ eticheta oficială (în cazul exploatațiilor soiurilor de plante de cultură autohtone) trebuie să fie emis în conformitate cu prevederile legislației în vigoare, să fie completat, datat, semnat și ștampilat de către emitent.</w:t>
      </w:r>
    </w:p>
    <w:p w:rsidR="00725EA9" w:rsidRPr="00725EA9" w:rsidRDefault="00725EA9" w:rsidP="00725EA9">
      <w:pPr>
        <w:numPr>
          <w:ilvl w:val="0"/>
          <w:numId w:val="18"/>
        </w:numPr>
        <w:tabs>
          <w:tab w:val="num" w:pos="709"/>
        </w:tabs>
        <w:spacing w:after="0" w:line="240" w:lineRule="auto"/>
        <w:ind w:left="720" w:hanging="294"/>
        <w:jc w:val="both"/>
        <w:rPr>
          <w:rFonts w:ascii="Calibri" w:eastAsia="Calibri" w:hAnsi="Calibri" w:cs="Calibri"/>
          <w:b/>
          <w:bCs/>
          <w:lang w:val="en-US"/>
        </w:rPr>
      </w:pPr>
      <w:r w:rsidRPr="00725EA9">
        <w:rPr>
          <w:rFonts w:ascii="Calibri" w:eastAsia="Calibri" w:hAnsi="Calibri" w:cs="Calibri"/>
          <w:lang w:val="it-IT"/>
        </w:rPr>
        <w:t xml:space="preserve">Alte </w:t>
      </w:r>
      <w:r w:rsidRPr="00725EA9">
        <w:rPr>
          <w:rFonts w:ascii="Calibri" w:eastAsia="Calibri" w:hAnsi="Calibri" w:cs="Calibri"/>
          <w:b/>
          <w:bCs/>
          <w:lang w:val="it-IT"/>
        </w:rPr>
        <w:t>documente justificative</w:t>
      </w:r>
      <w:r w:rsidRPr="00725EA9">
        <w:rPr>
          <w:rFonts w:ascii="Calibri" w:eastAsia="Calibri" w:hAnsi="Calibri" w:cs="Calibri"/>
          <w:lang w:val="it-IT"/>
        </w:rPr>
        <w:t xml:space="preserve"> specificate (dupa caz) în cererea de plată trebuie datate, semnate şi ştampilate(după caz) de emitent. </w:t>
      </w:r>
    </w:p>
    <w:p w:rsidR="00725EA9" w:rsidRPr="00725EA9" w:rsidRDefault="00725EA9" w:rsidP="00725EA9">
      <w:pPr>
        <w:spacing w:after="200" w:line="276" w:lineRule="auto"/>
        <w:ind w:left="426"/>
        <w:jc w:val="both"/>
        <w:rPr>
          <w:rFonts w:ascii="Calibri" w:eastAsia="Calibri" w:hAnsi="Calibri" w:cs="Calibri"/>
          <w:lang w:val="en-US"/>
        </w:rPr>
      </w:pPr>
      <w:r w:rsidRPr="00725EA9">
        <w:rPr>
          <w:rFonts w:ascii="Calibri" w:eastAsia="Calibri" w:hAnsi="Calibri" w:cs="Calibri"/>
          <w:lang w:val="en-US"/>
        </w:rPr>
        <w:lastRenderedPageBreak/>
        <w:t xml:space="preserve">Beneficiarul are obligatia de a ţine o evidenţă contabilă analitică pentru proiectul finantat prin Programul FEADRşi </w:t>
      </w:r>
      <w:r w:rsidRPr="00725EA9">
        <w:rPr>
          <w:rFonts w:ascii="Calibri" w:eastAsia="Calibri" w:hAnsi="Calibri" w:cs="Calibri"/>
          <w:bCs/>
          <w:lang w:val="en-US"/>
        </w:rPr>
        <w:t xml:space="preserve"> trebuie sa puna la dispozitia experţilor verif</w:t>
      </w:r>
      <w:r w:rsidRPr="00725EA9">
        <w:rPr>
          <w:rFonts w:ascii="Calibri" w:eastAsia="Calibri" w:hAnsi="Calibri" w:cs="Calibri"/>
          <w:lang w:val="en-US"/>
        </w:rPr>
        <w:t>icatori din cadrul AFIR documente din contabilitatea acestuia.Daca în urma verificării Dosarelor cererilor de plată beneficiarul nu este de acord cu diminuarea valorii sprijinului proporțional cu obiectivele nerealizate/ retragerea integrală a sprijinului, acesta poate depune la OJFIR/ CRFIR-ul de care aparţine, în termen de 5 zile lucrătoare de la primirea Notificării beneficiarului cu privire la confirmarea plății, o adresa prin care să conteste modul de verificare a</w:t>
      </w:r>
      <w:r w:rsidRPr="00725EA9">
        <w:rPr>
          <w:rFonts w:ascii="Calibri" w:eastAsia="Calibri" w:hAnsi="Calibri" w:cs="Times New Roman"/>
          <w:b/>
          <w:lang w:val="en-US"/>
        </w:rPr>
        <w:t xml:space="preserve"> îndeplinirii acţiunilor prevăzute în Planul de Afaceri</w:t>
      </w:r>
      <w:r w:rsidRPr="00725EA9">
        <w:rPr>
          <w:rFonts w:ascii="Calibri" w:eastAsia="Calibri" w:hAnsi="Calibri" w:cs="Calibri"/>
          <w:lang w:val="en-US"/>
        </w:rPr>
        <w:t>.</w:t>
      </w:r>
    </w:p>
    <w:p w:rsidR="00725EA9" w:rsidRPr="00725EA9" w:rsidRDefault="00725EA9" w:rsidP="00725EA9">
      <w:pPr>
        <w:spacing w:after="0" w:line="240" w:lineRule="auto"/>
        <w:jc w:val="both"/>
        <w:rPr>
          <w:rFonts w:ascii="Calibri" w:eastAsia="Calibri" w:hAnsi="Calibri" w:cs="Arial"/>
          <w:b/>
          <w:color w:val="0070C0"/>
        </w:rPr>
      </w:pPr>
      <w:r w:rsidRPr="00725EA9">
        <w:rPr>
          <w:rFonts w:ascii="Calibri" w:eastAsia="Calibri" w:hAnsi="Calibri" w:cs="Arial"/>
          <w:b/>
          <w:color w:val="0070C0"/>
        </w:rPr>
        <w:t>C1.1 ANEXA III</w:t>
      </w:r>
    </w:p>
    <w:p w:rsidR="00725EA9" w:rsidRPr="00725EA9" w:rsidRDefault="00725EA9" w:rsidP="00725EA9">
      <w:pPr>
        <w:spacing w:after="0" w:line="240" w:lineRule="auto"/>
        <w:jc w:val="right"/>
        <w:rPr>
          <w:rFonts w:ascii="Calibri" w:eastAsia="Calibri" w:hAnsi="Calibri" w:cs="Arial"/>
          <w:b/>
          <w:caps/>
        </w:rPr>
      </w:pPr>
    </w:p>
    <w:p w:rsidR="00725EA9" w:rsidRPr="00725EA9" w:rsidRDefault="00725EA9" w:rsidP="00725EA9">
      <w:pPr>
        <w:spacing w:after="0" w:line="240" w:lineRule="auto"/>
        <w:jc w:val="center"/>
        <w:rPr>
          <w:rFonts w:ascii="Calibri" w:eastAsia="Times New Roman" w:hAnsi="Calibri" w:cs="Arial"/>
          <w:b/>
          <w:iCs/>
          <w:snapToGrid w:val="0"/>
          <w:spacing w:val="40"/>
        </w:rPr>
      </w:pPr>
      <w:r w:rsidRPr="00725EA9">
        <w:rPr>
          <w:rFonts w:ascii="Calibri" w:eastAsia="Calibri" w:hAnsi="Calibri" w:cs="Arial"/>
          <w:b/>
          <w:caps/>
          <w:spacing w:val="40"/>
        </w:rPr>
        <w:t>MATERIALE și ACTIVITĂȚI de INFORMARE DE TIP PUBLICITAR</w:t>
      </w:r>
    </w:p>
    <w:p w:rsidR="00725EA9" w:rsidRPr="00725EA9" w:rsidRDefault="00725EA9" w:rsidP="00725EA9">
      <w:pPr>
        <w:spacing w:after="0" w:line="240" w:lineRule="auto"/>
        <w:jc w:val="right"/>
        <w:rPr>
          <w:rFonts w:ascii="Calibri" w:eastAsia="Calibri" w:hAnsi="Calibri" w:cs="Arial"/>
        </w:rPr>
      </w:pPr>
    </w:p>
    <w:p w:rsidR="00725EA9" w:rsidRPr="00725EA9" w:rsidRDefault="00725EA9" w:rsidP="00725EA9">
      <w:pPr>
        <w:tabs>
          <w:tab w:val="left" w:pos="851"/>
        </w:tabs>
        <w:spacing w:after="0" w:line="276" w:lineRule="auto"/>
        <w:jc w:val="both"/>
        <w:rPr>
          <w:rFonts w:ascii="Calibri" w:eastAsia="Times New Roman" w:hAnsi="Calibri" w:cs="Arial"/>
        </w:rPr>
      </w:pPr>
      <w:r w:rsidRPr="00725EA9">
        <w:rPr>
          <w:rFonts w:ascii="Calibri" w:eastAsia="Times New Roman" w:hAnsi="Calibri" w:cs="Arial"/>
        </w:rPr>
        <w:tab/>
      </w:r>
    </w:p>
    <w:p w:rsidR="00725EA9" w:rsidRPr="00725EA9" w:rsidRDefault="00725EA9" w:rsidP="00725EA9">
      <w:pPr>
        <w:tabs>
          <w:tab w:val="left" w:pos="851"/>
        </w:tabs>
        <w:spacing w:after="0" w:line="276" w:lineRule="auto"/>
        <w:jc w:val="both"/>
        <w:rPr>
          <w:rFonts w:ascii="Calibri" w:eastAsia="Times New Roman" w:hAnsi="Calibri" w:cs="Arial"/>
        </w:rPr>
      </w:pPr>
      <w:r w:rsidRPr="00725EA9">
        <w:rPr>
          <w:rFonts w:ascii="Calibri" w:eastAsia="Times New Roman" w:hAnsi="Calibri" w:cs="Arial"/>
        </w:rPr>
        <w:tab/>
        <w:t>Elementele de identitate vizuală ale proiectului, reprezentate de panouri, plăcuţe şi autocolante informative, trebuie să asigure transparenţa necesară privind alocarea şi utilizarea fondurilor europene nerambursabile acordate de către Uniunea Europeană şi Guvernul României în cazul proiectelor care au fost aprobate pentru finanţare prin Programul Naţional de Dezvoltare Rurală 2014 – 2020 (PNDR). De asemenea, trebuie să furnizeze informaţii clare privind beneficiarul, denumirea  investiţiei finanţate, valoarea proiectului contractat, autoritatea contractantă, proiectantul şi executantul proiectului.</w:t>
      </w:r>
    </w:p>
    <w:p w:rsidR="00725EA9" w:rsidRPr="00725EA9" w:rsidRDefault="00725EA9" w:rsidP="00725EA9">
      <w:pPr>
        <w:tabs>
          <w:tab w:val="left" w:pos="851"/>
        </w:tabs>
        <w:spacing w:after="0" w:line="276" w:lineRule="auto"/>
        <w:jc w:val="both"/>
        <w:rPr>
          <w:rFonts w:ascii="Calibri" w:eastAsia="Times New Roman" w:hAnsi="Calibri" w:cs="Arial"/>
        </w:rPr>
      </w:pPr>
    </w:p>
    <w:p w:rsidR="00725EA9" w:rsidRPr="00725EA9" w:rsidRDefault="00725EA9" w:rsidP="00725EA9">
      <w:pPr>
        <w:tabs>
          <w:tab w:val="left" w:pos="851"/>
        </w:tabs>
        <w:spacing w:after="0" w:line="276" w:lineRule="auto"/>
        <w:jc w:val="both"/>
        <w:rPr>
          <w:rFonts w:ascii="Calibri" w:eastAsia="Times New Roman" w:hAnsi="Calibri" w:cs="Arial"/>
        </w:rPr>
      </w:pPr>
      <w:r w:rsidRPr="00725EA9">
        <w:rPr>
          <w:rFonts w:ascii="Calibri" w:eastAsia="Times New Roman" w:hAnsi="Calibri" w:cs="Arial"/>
        </w:rPr>
        <w:tab/>
      </w:r>
      <w:r w:rsidRPr="00725EA9">
        <w:rPr>
          <w:rFonts w:ascii="Calibri" w:eastAsia="Calibri" w:hAnsi="Calibri" w:cs="Arial"/>
        </w:rPr>
        <w:t xml:space="preserve">Pentru realizarea de către beneficiarii PNDR a materialelor de informare de tip publicitar (respectiv panouri informative publicitare, plăcuțe informative publicitare, autocolante informative publicitare și afişe informative publicitare) se vor respecta următoarele prevederi obligatorii generale minime: </w:t>
      </w:r>
    </w:p>
    <w:p w:rsidR="00725EA9" w:rsidRPr="00725EA9" w:rsidRDefault="00725EA9" w:rsidP="00725EA9">
      <w:pPr>
        <w:numPr>
          <w:ilvl w:val="0"/>
          <w:numId w:val="7"/>
        </w:numPr>
        <w:tabs>
          <w:tab w:val="left" w:pos="540"/>
        </w:tabs>
        <w:spacing w:after="0" w:line="276" w:lineRule="auto"/>
        <w:ind w:left="630" w:hanging="270"/>
        <w:jc w:val="both"/>
        <w:rPr>
          <w:rFonts w:ascii="Calibri" w:eastAsia="Calibri" w:hAnsi="Calibri" w:cs="Arial"/>
        </w:rPr>
      </w:pPr>
      <w:r w:rsidRPr="00725EA9">
        <w:rPr>
          <w:rFonts w:ascii="Calibri" w:eastAsia="Calibri" w:hAnsi="Calibri" w:cs="Arial"/>
        </w:rPr>
        <w:t xml:space="preserve"> vor respecta un format strict, pus la dispoziție de către DRP prin intermediul paginii oficiale de internet a Agenției, fiind adaptate doar informații specifice fiecărui proiect în parte;</w:t>
      </w:r>
    </w:p>
    <w:p w:rsidR="00725EA9" w:rsidRPr="00725EA9" w:rsidRDefault="00725EA9" w:rsidP="00725EA9">
      <w:pPr>
        <w:numPr>
          <w:ilvl w:val="0"/>
          <w:numId w:val="7"/>
        </w:numPr>
        <w:tabs>
          <w:tab w:val="left" w:pos="540"/>
        </w:tabs>
        <w:spacing w:after="0" w:line="276" w:lineRule="auto"/>
        <w:jc w:val="both"/>
        <w:rPr>
          <w:rFonts w:ascii="Calibri" w:eastAsia="Calibri" w:hAnsi="Calibri" w:cs="Arial"/>
        </w:rPr>
      </w:pPr>
      <w:r w:rsidRPr="00725EA9">
        <w:rPr>
          <w:rFonts w:ascii="Calibri" w:eastAsia="Calibri" w:hAnsi="Calibri" w:cs="Arial"/>
        </w:rPr>
        <w:t xml:space="preserve"> vor fi realizate și aplicate în perioada de valabilitate a contractului; </w:t>
      </w:r>
    </w:p>
    <w:p w:rsidR="00725EA9" w:rsidRPr="00725EA9" w:rsidRDefault="00725EA9" w:rsidP="00725EA9">
      <w:pPr>
        <w:numPr>
          <w:ilvl w:val="0"/>
          <w:numId w:val="7"/>
        </w:numPr>
        <w:tabs>
          <w:tab w:val="left" w:pos="630"/>
        </w:tabs>
        <w:spacing w:after="0" w:line="276" w:lineRule="auto"/>
        <w:jc w:val="both"/>
        <w:rPr>
          <w:rFonts w:ascii="Calibri" w:eastAsia="Calibri" w:hAnsi="Calibri" w:cs="Arial"/>
        </w:rPr>
      </w:pPr>
      <w:r w:rsidRPr="00725EA9">
        <w:rPr>
          <w:rFonts w:ascii="Calibri" w:eastAsia="Calibri" w:hAnsi="Calibri" w:cs="Arial"/>
        </w:rPr>
        <w:t>trebuie expuse în mod corect și continuu, de la momentul afișării și cel puțin până la finalul perioadei de monitorizare a proiectului;</w:t>
      </w:r>
    </w:p>
    <w:p w:rsidR="00725EA9" w:rsidRPr="00725EA9" w:rsidRDefault="00725EA9" w:rsidP="00725EA9">
      <w:pPr>
        <w:numPr>
          <w:ilvl w:val="0"/>
          <w:numId w:val="7"/>
        </w:numPr>
        <w:tabs>
          <w:tab w:val="left" w:pos="540"/>
        </w:tabs>
        <w:spacing w:after="0" w:line="276" w:lineRule="auto"/>
        <w:jc w:val="both"/>
        <w:rPr>
          <w:rFonts w:ascii="Calibri" w:eastAsia="Calibri" w:hAnsi="Calibri" w:cs="Arial"/>
        </w:rPr>
      </w:pPr>
      <w:r w:rsidRPr="00725EA9">
        <w:rPr>
          <w:rFonts w:ascii="Calibri" w:eastAsia="Calibri" w:hAnsi="Calibri" w:cs="Arial"/>
        </w:rPr>
        <w:t xml:space="preserve"> vor fi amplasate în imediata vecinătate a spaţiului în care se implementează proiectul, astfel încât să se asigure vizibilitatea optimă din toate punctele de acces public și fără a fi obturată sau îngreunată vizualizarea informațiilor de către alte elemente stradale sau naturale; </w:t>
      </w:r>
    </w:p>
    <w:p w:rsidR="00725EA9" w:rsidRPr="00725EA9" w:rsidRDefault="00725EA9" w:rsidP="00725EA9">
      <w:pPr>
        <w:numPr>
          <w:ilvl w:val="0"/>
          <w:numId w:val="7"/>
        </w:numPr>
        <w:tabs>
          <w:tab w:val="left" w:pos="630"/>
        </w:tabs>
        <w:spacing w:after="0" w:line="276" w:lineRule="auto"/>
        <w:ind w:left="630" w:hanging="270"/>
        <w:jc w:val="both"/>
        <w:rPr>
          <w:rFonts w:ascii="Calibri" w:eastAsia="Calibri" w:hAnsi="Calibri" w:cs="Arial"/>
        </w:rPr>
      </w:pPr>
      <w:r w:rsidRPr="00725EA9">
        <w:rPr>
          <w:rFonts w:ascii="Calibri" w:eastAsia="Calibri" w:hAnsi="Calibri" w:cs="Arial"/>
        </w:rPr>
        <w:t>în cazul în care se degradează, astfel încât nu se mai permite vizualizarea corectă a informațiilor, beneficiarul PNDR va avea obligația să le înlocuiască pentru a permite publicului vizualizarea corectă a informațiilor, pe toată durata expunerii acestora;</w:t>
      </w:r>
    </w:p>
    <w:p w:rsidR="00725EA9" w:rsidRPr="00725EA9" w:rsidRDefault="00725EA9" w:rsidP="00725EA9">
      <w:pPr>
        <w:numPr>
          <w:ilvl w:val="0"/>
          <w:numId w:val="7"/>
        </w:numPr>
        <w:tabs>
          <w:tab w:val="left" w:pos="630"/>
          <w:tab w:val="left" w:pos="851"/>
        </w:tabs>
        <w:spacing w:after="0" w:line="276" w:lineRule="auto"/>
        <w:jc w:val="both"/>
        <w:rPr>
          <w:rFonts w:ascii="Calibri" w:eastAsia="Calibri" w:hAnsi="Calibri" w:cs="Arial"/>
        </w:rPr>
      </w:pPr>
      <w:r w:rsidRPr="00725EA9">
        <w:rPr>
          <w:rFonts w:ascii="Calibri" w:eastAsia="Calibri" w:hAnsi="Calibri" w:cs="Arial"/>
        </w:rPr>
        <w:t>nu se aplică soluții creative;</w:t>
      </w:r>
    </w:p>
    <w:p w:rsidR="00725EA9" w:rsidRPr="00725EA9" w:rsidRDefault="00725EA9" w:rsidP="00725EA9">
      <w:pPr>
        <w:numPr>
          <w:ilvl w:val="0"/>
          <w:numId w:val="7"/>
        </w:numPr>
        <w:tabs>
          <w:tab w:val="left" w:pos="630"/>
        </w:tabs>
        <w:spacing w:after="0" w:line="276" w:lineRule="auto"/>
        <w:jc w:val="both"/>
        <w:rPr>
          <w:rFonts w:ascii="Calibri" w:eastAsia="Calibri" w:hAnsi="Calibri" w:cs="Arial"/>
        </w:rPr>
      </w:pPr>
      <w:r w:rsidRPr="00725EA9">
        <w:rPr>
          <w:rFonts w:ascii="Calibri" w:eastAsia="Calibri" w:hAnsi="Calibri" w:cs="Arial"/>
        </w:rPr>
        <w:t>se vor respecta întocmai modelele puse la dispoziție prin pagina de internet oficială a Agenției în format editabil (www.afir.info – Informații utile – Elemente de identitate vizuală);</w:t>
      </w:r>
    </w:p>
    <w:p w:rsidR="00725EA9" w:rsidRPr="00725EA9" w:rsidRDefault="00725EA9" w:rsidP="00725EA9">
      <w:pPr>
        <w:numPr>
          <w:ilvl w:val="0"/>
          <w:numId w:val="7"/>
        </w:numPr>
        <w:tabs>
          <w:tab w:val="left" w:pos="630"/>
        </w:tabs>
        <w:spacing w:after="0" w:line="276" w:lineRule="auto"/>
        <w:jc w:val="both"/>
        <w:rPr>
          <w:rFonts w:ascii="Calibri" w:eastAsia="Calibri" w:hAnsi="Calibri" w:cs="Arial"/>
        </w:rPr>
      </w:pPr>
      <w:r w:rsidRPr="00725EA9">
        <w:rPr>
          <w:rFonts w:ascii="Calibri" w:eastAsia="Calibri" w:hAnsi="Calibri" w:cs="Arial"/>
        </w:rPr>
        <w:t xml:space="preserve">vor fi respectate și aplica specificațiile menționate la punctele C1.1 – (3) și C1.1 – (4). </w:t>
      </w:r>
    </w:p>
    <w:p w:rsidR="00725EA9" w:rsidRPr="00725EA9" w:rsidRDefault="00725EA9" w:rsidP="00725EA9">
      <w:pPr>
        <w:spacing w:after="0" w:line="276" w:lineRule="auto"/>
        <w:jc w:val="both"/>
        <w:rPr>
          <w:rFonts w:ascii="Calibri" w:eastAsia="Calibri" w:hAnsi="Calibri" w:cs="Arial"/>
          <w:b/>
        </w:rPr>
      </w:pPr>
    </w:p>
    <w:p w:rsidR="00725EA9" w:rsidRPr="00725EA9" w:rsidRDefault="00725EA9" w:rsidP="00725EA9">
      <w:pPr>
        <w:spacing w:after="0" w:line="276" w:lineRule="auto"/>
        <w:jc w:val="both"/>
        <w:rPr>
          <w:rFonts w:ascii="Calibri" w:eastAsia="Calibri" w:hAnsi="Calibri" w:cs="Arial"/>
          <w:b/>
        </w:rPr>
      </w:pPr>
      <w:r w:rsidRPr="00725EA9">
        <w:rPr>
          <w:rFonts w:ascii="Calibri" w:eastAsia="Calibri" w:hAnsi="Calibri" w:cs="Arial"/>
          <w:b/>
        </w:rPr>
        <w:t xml:space="preserve">C1.1 – (3) AUTOCOLANTE INFORMATIVE PUBLICITARE </w:t>
      </w:r>
    </w:p>
    <w:p w:rsidR="00725EA9" w:rsidRPr="00725EA9" w:rsidRDefault="00725EA9" w:rsidP="00725EA9">
      <w:pPr>
        <w:spacing w:after="0" w:line="276" w:lineRule="auto"/>
        <w:jc w:val="both"/>
        <w:rPr>
          <w:rFonts w:ascii="Calibri" w:eastAsia="Calibri" w:hAnsi="Calibri" w:cs="Arial"/>
          <w:b/>
        </w:rPr>
      </w:pPr>
      <w:r w:rsidRPr="00725EA9">
        <w:rPr>
          <w:rFonts w:ascii="Calibri" w:eastAsia="Calibri" w:hAnsi="Calibri" w:cs="Arial"/>
          <w:b/>
        </w:rPr>
        <w:t xml:space="preserve">Autocolantul informativ publicitar va fi aplicat de către beneficiarii PNDR pe toate mașiniile, utilajele și echipamentele achiziționate prin proiectele finanțate cu fonduri europene. </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rPr>
        <w:t>Autocolantul va fi realizat în cursul implementării proiectului și aplicat pe mașini, utilaje și echipamente în termen de maximum 20 de zile calendaristice de la data recepționării respectivelor bunuri.</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rPr>
        <w:t>Pentru realizarea autocolantelor, beneficiarii vor respecta următoarele prevederi minime:</w:t>
      </w:r>
    </w:p>
    <w:p w:rsidR="00725EA9" w:rsidRPr="00725EA9" w:rsidRDefault="00725EA9" w:rsidP="00725EA9">
      <w:pPr>
        <w:spacing w:after="0" w:line="276" w:lineRule="auto"/>
        <w:jc w:val="both"/>
        <w:rPr>
          <w:rFonts w:ascii="Calibri" w:eastAsia="Calibri" w:hAnsi="Calibri" w:cs="Arial"/>
          <w:b/>
        </w:rPr>
      </w:pPr>
      <w:r w:rsidRPr="00725EA9">
        <w:rPr>
          <w:rFonts w:ascii="Calibri" w:eastAsia="Calibri" w:hAnsi="Calibri" w:cs="Arial"/>
          <w:b/>
        </w:rPr>
        <w:lastRenderedPageBreak/>
        <w:t>(1) Amplasarea:</w:t>
      </w:r>
    </w:p>
    <w:p w:rsidR="00725EA9" w:rsidRPr="00725EA9" w:rsidRDefault="00725EA9" w:rsidP="00725EA9">
      <w:pPr>
        <w:numPr>
          <w:ilvl w:val="0"/>
          <w:numId w:val="23"/>
        </w:numPr>
        <w:spacing w:after="0" w:line="240" w:lineRule="auto"/>
        <w:jc w:val="both"/>
        <w:rPr>
          <w:rFonts w:ascii="Calibri" w:eastAsia="Calibri" w:hAnsi="Calibri" w:cs="Arial"/>
        </w:rPr>
      </w:pPr>
      <w:r w:rsidRPr="00725EA9">
        <w:rPr>
          <w:rFonts w:ascii="Calibri" w:eastAsia="Calibri" w:hAnsi="Calibri" w:cs="Arial"/>
        </w:rPr>
        <w:t>se vor aplica pe suprafața exterioară a mașinii, utilajului și echipamentului, la o distanță minimă de 10 cm de marginile exterioare;</w:t>
      </w:r>
    </w:p>
    <w:p w:rsidR="00725EA9" w:rsidRPr="00725EA9" w:rsidRDefault="00725EA9" w:rsidP="00725EA9">
      <w:pPr>
        <w:numPr>
          <w:ilvl w:val="0"/>
          <w:numId w:val="23"/>
        </w:numPr>
        <w:spacing w:after="0" w:line="240" w:lineRule="auto"/>
        <w:jc w:val="both"/>
        <w:rPr>
          <w:rFonts w:ascii="Calibri" w:eastAsia="Calibri" w:hAnsi="Calibri" w:cs="Arial"/>
        </w:rPr>
      </w:pPr>
      <w:r w:rsidRPr="00725EA9">
        <w:rPr>
          <w:rFonts w:ascii="Calibri" w:eastAsia="Calibri" w:hAnsi="Calibri" w:cs="Arial"/>
        </w:rPr>
        <w:t>se vor amplasa în cea mai vizibilă zonă pe toate suprafețele care sunt vizibile publicului;</w:t>
      </w:r>
    </w:p>
    <w:p w:rsidR="00725EA9" w:rsidRPr="00725EA9" w:rsidRDefault="00725EA9" w:rsidP="00725EA9">
      <w:pPr>
        <w:numPr>
          <w:ilvl w:val="0"/>
          <w:numId w:val="23"/>
        </w:numPr>
        <w:spacing w:after="0" w:line="240" w:lineRule="auto"/>
        <w:jc w:val="both"/>
        <w:rPr>
          <w:rFonts w:ascii="Calibri" w:eastAsia="Calibri" w:hAnsi="Calibri" w:cs="Arial"/>
        </w:rPr>
      </w:pPr>
      <w:r w:rsidRPr="00725EA9">
        <w:rPr>
          <w:rFonts w:ascii="Calibri" w:eastAsia="Calibri" w:hAnsi="Calibri" w:cs="Arial"/>
        </w:rPr>
        <w:t>se vor amplasa minimum 2 autocolante pe suprafețe diferite (se recomandă realizarea a aproximativ 9 autocolante, astfel încât să se poată înlocui în timp, în cazul în care acestea se degradează).</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b/>
        </w:rPr>
        <w:t>(2) Elaborarea și producerea</w:t>
      </w:r>
      <w:r w:rsidRPr="00725EA9">
        <w:rPr>
          <w:rFonts w:ascii="Calibri" w:eastAsia="Calibri" w:hAnsi="Calibri" w:cs="Arial"/>
        </w:rPr>
        <w:t xml:space="preserve">: </w:t>
      </w:r>
    </w:p>
    <w:p w:rsidR="00725EA9" w:rsidRPr="00725EA9" w:rsidRDefault="00725EA9" w:rsidP="00725EA9">
      <w:pPr>
        <w:numPr>
          <w:ilvl w:val="0"/>
          <w:numId w:val="24"/>
        </w:numPr>
        <w:spacing w:after="0" w:line="240" w:lineRule="auto"/>
        <w:jc w:val="both"/>
        <w:rPr>
          <w:rFonts w:ascii="Calibri" w:eastAsia="Calibri" w:hAnsi="Calibri" w:cs="Arial"/>
        </w:rPr>
      </w:pPr>
      <w:r w:rsidRPr="00725EA9">
        <w:rPr>
          <w:rFonts w:ascii="Calibri" w:eastAsia="Calibri" w:hAnsi="Calibri" w:cs="Arial"/>
        </w:rPr>
        <w:t xml:space="preserve">vor fi realizate în policromie; </w:t>
      </w:r>
    </w:p>
    <w:p w:rsidR="00725EA9" w:rsidRPr="00725EA9" w:rsidRDefault="00725EA9" w:rsidP="00725EA9">
      <w:pPr>
        <w:numPr>
          <w:ilvl w:val="0"/>
          <w:numId w:val="24"/>
        </w:numPr>
        <w:spacing w:after="0" w:line="240" w:lineRule="auto"/>
        <w:ind w:left="360"/>
        <w:jc w:val="both"/>
        <w:rPr>
          <w:rFonts w:ascii="Calibri" w:eastAsia="Calibri" w:hAnsi="Calibri" w:cs="Arial"/>
        </w:rPr>
      </w:pPr>
      <w:r w:rsidRPr="00725EA9">
        <w:rPr>
          <w:rFonts w:ascii="Calibri" w:eastAsia="Calibri" w:hAnsi="Calibri" w:cs="Arial"/>
        </w:rPr>
        <w:t>dimensiunea va fi de:  înălţime 15 cm; lăţime 21 cm;</w:t>
      </w:r>
    </w:p>
    <w:p w:rsidR="00725EA9" w:rsidRPr="00725EA9" w:rsidRDefault="00725EA9" w:rsidP="00725EA9">
      <w:pPr>
        <w:numPr>
          <w:ilvl w:val="0"/>
          <w:numId w:val="24"/>
        </w:numPr>
        <w:spacing w:after="0" w:line="240" w:lineRule="auto"/>
        <w:ind w:left="360"/>
        <w:jc w:val="both"/>
        <w:rPr>
          <w:rFonts w:ascii="Calibri" w:eastAsia="Calibri" w:hAnsi="Calibri" w:cs="Arial"/>
        </w:rPr>
      </w:pPr>
      <w:r w:rsidRPr="00725EA9">
        <w:rPr>
          <w:rFonts w:ascii="Calibri" w:eastAsia="Calibri" w:hAnsi="Calibri" w:cs="Arial"/>
        </w:rPr>
        <w:t>fundalul va fi alb;</w:t>
      </w:r>
    </w:p>
    <w:p w:rsidR="00725EA9" w:rsidRPr="00725EA9" w:rsidRDefault="00725EA9" w:rsidP="00725EA9">
      <w:pPr>
        <w:numPr>
          <w:ilvl w:val="0"/>
          <w:numId w:val="24"/>
        </w:numPr>
        <w:spacing w:after="0" w:line="240" w:lineRule="auto"/>
        <w:ind w:left="360"/>
        <w:jc w:val="both"/>
        <w:rPr>
          <w:rFonts w:ascii="Calibri" w:eastAsia="Calibri" w:hAnsi="Calibri" w:cs="Arial"/>
        </w:rPr>
      </w:pPr>
      <w:r w:rsidRPr="00725EA9">
        <w:rPr>
          <w:rFonts w:ascii="Calibri" w:eastAsia="Calibri" w:hAnsi="Calibri" w:cs="Arial"/>
        </w:rPr>
        <w:t>fontul utilizat pentru text va fi Calibri, negru, alb (pentru textul aplicat în caseta albastră) și albastru (pentru PNDR și FEADR);</w:t>
      </w:r>
    </w:p>
    <w:p w:rsidR="00725EA9" w:rsidRPr="00725EA9" w:rsidRDefault="00725EA9" w:rsidP="00725EA9">
      <w:pPr>
        <w:numPr>
          <w:ilvl w:val="0"/>
          <w:numId w:val="24"/>
        </w:numPr>
        <w:spacing w:after="0" w:line="240" w:lineRule="auto"/>
        <w:ind w:left="360"/>
        <w:jc w:val="both"/>
        <w:rPr>
          <w:rFonts w:ascii="Calibri" w:eastAsia="Calibri" w:hAnsi="Calibri" w:cs="Arial"/>
        </w:rPr>
      </w:pPr>
      <w:r w:rsidRPr="00725EA9">
        <w:rPr>
          <w:rFonts w:ascii="Calibri" w:eastAsia="Calibri" w:hAnsi="Calibri" w:cs="Arial"/>
        </w:rPr>
        <w:t xml:space="preserve">marginea exterioară de siguranţă va fi de 0,5 cm între limita exterioară a autocolantului şi elemente de conţinut ale acestuia; </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b/>
        </w:rPr>
        <w:t>(3)</w:t>
      </w:r>
      <w:r w:rsidRPr="00725EA9">
        <w:rPr>
          <w:rFonts w:ascii="Calibri" w:eastAsia="Calibri" w:hAnsi="Calibri" w:cs="Arial"/>
        </w:rPr>
        <w:t xml:space="preserve"> </w:t>
      </w:r>
      <w:r w:rsidRPr="00725EA9">
        <w:rPr>
          <w:rFonts w:ascii="Calibri" w:eastAsia="Calibri" w:hAnsi="Calibri" w:cs="Arial"/>
          <w:b/>
        </w:rPr>
        <w:t>Elementele de informare</w:t>
      </w:r>
      <w:r w:rsidRPr="00725EA9">
        <w:rPr>
          <w:rFonts w:ascii="Calibri" w:eastAsia="Calibri" w:hAnsi="Calibri" w:cs="Arial"/>
        </w:rPr>
        <w:t xml:space="preserve"> afişate (dimensiuni: elemente = înălțime x lungime; text = puncte/ pt): </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stânga sus: stema Guvernului României (3 x 3 cm);</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dreapta sus: steagul UE și textul UNIUNEA EUROPEANĂ (3 x 3,4 cm);</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centru sus, în mijloc, următoarele texte:</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„Programul Naţional de Dezvoltare Rurală” (18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„Program finanţat de Uniunea Europeană şi Guvernul României prin” (13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„Fondul European Agricol pentru Dezvoltare Rurală” (13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„Europa investește în zonele rurale.” (7 pt). </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Caseta1, stânga sus, va conține următoarele informaţii:</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Textul „Proiect finanţat cu fonduri europene nerambursabile prin Programul Naţional de Dezvoltare Rurală (PNDR):” (10 pt);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denumirea proiectului (bold, 12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„Beneficiar:” (10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denumirea beneficiarului (bold, 12 pt). </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caseta 2, stânga jos, va conține următoarele informaţii:</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„Valoarea totală eligibilă a proiectului” (9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menţionarea valorii respective (bold, 12 pt);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Textele „din care”, „Finanţare publică” și „Cofinanţare privată” (9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 menționarea fondurilor respective (bold, 12 pt). </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 xml:space="preserve">spațiul 1, dreapta sus, va conține următoarele informaţii: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„Autoritatea Contractantă:” (10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„AGENȚIA PENTRU FINANȚAREA INVESTIȚIILOR RURALE” (bold, majuscule, 12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„din cadrul Ministerului Agriculturii şi Dezvoltării Rurale” (12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Sigla Autorității Contractante (2,1 x 3,2 cm);</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 xml:space="preserve">doar pentru proiectele finanțate prin LEADER: dreapta mijloc, va conține următoarele informaţii: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Textul „Proiect finanțat prin LEADER” (bold, 12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Sigla LEADER (1,2 x 1,2 cm).</w:t>
      </w:r>
    </w:p>
    <w:p w:rsidR="00725EA9" w:rsidRPr="00725EA9" w:rsidRDefault="00725EA9" w:rsidP="00725EA9">
      <w:pPr>
        <w:numPr>
          <w:ilvl w:val="0"/>
          <w:numId w:val="25"/>
        </w:numPr>
        <w:spacing w:after="0" w:line="240" w:lineRule="auto"/>
        <w:jc w:val="both"/>
        <w:rPr>
          <w:rFonts w:ascii="Calibri" w:eastAsia="Calibri" w:hAnsi="Calibri" w:cs="Arial"/>
        </w:rPr>
      </w:pPr>
      <w:r w:rsidRPr="00725EA9">
        <w:rPr>
          <w:rFonts w:ascii="Calibri" w:eastAsia="Calibri" w:hAnsi="Calibri" w:cs="Arial"/>
        </w:rPr>
        <w:t xml:space="preserve">spațiul 2, dreapta jos va conține următoarele informaţii: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 xml:space="preserve">Textele „Proiectant” și „Executant” (10 pt),  </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menţiunea denumirii proiectantului și a executantului (bold, 10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Textele „Demarare” şi „Finalizare” (10 pt);</w:t>
      </w:r>
    </w:p>
    <w:p w:rsidR="00725EA9" w:rsidRPr="00725EA9" w:rsidRDefault="00725EA9" w:rsidP="00725EA9">
      <w:pPr>
        <w:numPr>
          <w:ilvl w:val="1"/>
          <w:numId w:val="25"/>
        </w:numPr>
        <w:spacing w:after="0" w:line="240" w:lineRule="auto"/>
        <w:jc w:val="both"/>
        <w:rPr>
          <w:rFonts w:ascii="Calibri" w:eastAsia="Calibri" w:hAnsi="Calibri" w:cs="Arial"/>
        </w:rPr>
      </w:pPr>
      <w:r w:rsidRPr="00725EA9">
        <w:rPr>
          <w:rFonts w:ascii="Calibri" w:eastAsia="Calibri" w:hAnsi="Calibri" w:cs="Arial"/>
        </w:rPr>
        <w:t>cu menţiunea datei la care a fost demarată implementarea proiectului și a datei la care se prevede finalizarea implementării proiectului (bold, 10 pt.).</w:t>
      </w:r>
    </w:p>
    <w:p w:rsidR="00725EA9" w:rsidRPr="00725EA9" w:rsidRDefault="00725EA9" w:rsidP="00725EA9">
      <w:pPr>
        <w:spacing w:after="0" w:line="276" w:lineRule="auto"/>
        <w:jc w:val="both"/>
        <w:rPr>
          <w:rFonts w:ascii="Calibri" w:eastAsia="Calibri" w:hAnsi="Calibri" w:cs="Arial"/>
        </w:rPr>
      </w:pPr>
    </w:p>
    <w:p w:rsidR="00725EA9" w:rsidRPr="00725EA9" w:rsidRDefault="00725EA9" w:rsidP="00725EA9">
      <w:pPr>
        <w:spacing w:after="0" w:line="276" w:lineRule="auto"/>
        <w:jc w:val="both"/>
        <w:rPr>
          <w:rFonts w:ascii="Calibri" w:eastAsia="Calibri" w:hAnsi="Calibri" w:cs="Arial"/>
          <w:b/>
        </w:rPr>
      </w:pPr>
      <w:r w:rsidRPr="00725EA9">
        <w:rPr>
          <w:rFonts w:ascii="Calibri" w:eastAsia="Calibri" w:hAnsi="Calibri" w:cs="Arial"/>
          <w:b/>
        </w:rPr>
        <w:t xml:space="preserve">C1.1 – (4) AFIŞE INFORMATIVE PUBLICITARE </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b/>
        </w:rPr>
        <w:lastRenderedPageBreak/>
        <w:t>Afișul informativ publicitar va fi aplicat de către beneficiarii PNDR care au obținut finanțare cu fonduri europene prin PNDR de maximum 50.000 de euro fonduri europene</w:t>
      </w:r>
      <w:r w:rsidRPr="00725EA9">
        <w:rPr>
          <w:rFonts w:ascii="Calibri" w:eastAsia="Calibri" w:hAnsi="Calibri" w:cs="Arial"/>
        </w:rPr>
        <w:t xml:space="preserve">. </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rPr>
        <w:t>Pentru realizarea afișelor, beneficiarii vor respecta următoarele prevederi minime:</w:t>
      </w:r>
    </w:p>
    <w:p w:rsidR="00725EA9" w:rsidRPr="00725EA9" w:rsidRDefault="00725EA9" w:rsidP="00725EA9">
      <w:pPr>
        <w:spacing w:after="0" w:line="276" w:lineRule="auto"/>
        <w:jc w:val="both"/>
        <w:rPr>
          <w:rFonts w:ascii="Calibri" w:eastAsia="Calibri" w:hAnsi="Calibri" w:cs="Arial"/>
          <w:b/>
        </w:rPr>
      </w:pPr>
      <w:r w:rsidRPr="00725EA9">
        <w:rPr>
          <w:rFonts w:ascii="Calibri" w:eastAsia="Calibri" w:hAnsi="Calibri" w:cs="Arial"/>
          <w:b/>
        </w:rPr>
        <w:t>(1) Amplasarea:</w:t>
      </w:r>
    </w:p>
    <w:p w:rsidR="00725EA9" w:rsidRPr="00725EA9" w:rsidRDefault="00725EA9" w:rsidP="00725EA9">
      <w:pPr>
        <w:numPr>
          <w:ilvl w:val="0"/>
          <w:numId w:val="26"/>
        </w:numPr>
        <w:spacing w:after="0" w:line="240" w:lineRule="auto"/>
        <w:jc w:val="both"/>
        <w:rPr>
          <w:rFonts w:ascii="Calibri" w:eastAsia="Calibri" w:hAnsi="Calibri" w:cs="Arial"/>
        </w:rPr>
      </w:pPr>
      <w:r w:rsidRPr="00725EA9">
        <w:rPr>
          <w:rFonts w:ascii="Calibri" w:eastAsia="Calibri" w:hAnsi="Calibri" w:cs="Arial"/>
        </w:rPr>
        <w:t>se vor aplica pe suprafața exterioară sau în imediata vecinătate (dacă nu se poate aplica corect pe suprafața exterioară) a spaţiului în care se implementează proiectul, la o distanță minimă de 10 cm de marginile exterioare;</w:t>
      </w:r>
    </w:p>
    <w:p w:rsidR="00725EA9" w:rsidRPr="00725EA9" w:rsidRDefault="00725EA9" w:rsidP="00725EA9">
      <w:pPr>
        <w:numPr>
          <w:ilvl w:val="0"/>
          <w:numId w:val="26"/>
        </w:numPr>
        <w:spacing w:after="0" w:line="240" w:lineRule="auto"/>
        <w:jc w:val="both"/>
        <w:rPr>
          <w:rFonts w:ascii="Calibri" w:eastAsia="Calibri" w:hAnsi="Calibri" w:cs="Arial"/>
        </w:rPr>
      </w:pPr>
      <w:r w:rsidRPr="00725EA9">
        <w:rPr>
          <w:rFonts w:ascii="Calibri" w:eastAsia="Calibri" w:hAnsi="Calibri" w:cs="Arial"/>
        </w:rPr>
        <w:t>se vor amplasa în cea mai vizibilă zonă pe toate suprafețele vizibile publicului;</w:t>
      </w:r>
    </w:p>
    <w:p w:rsidR="00725EA9" w:rsidRPr="00725EA9" w:rsidRDefault="00725EA9" w:rsidP="00725EA9">
      <w:pPr>
        <w:numPr>
          <w:ilvl w:val="0"/>
          <w:numId w:val="26"/>
        </w:numPr>
        <w:spacing w:after="0" w:line="240" w:lineRule="auto"/>
        <w:jc w:val="both"/>
        <w:rPr>
          <w:rFonts w:ascii="Calibri" w:eastAsia="Calibri" w:hAnsi="Calibri" w:cs="Arial"/>
        </w:rPr>
      </w:pPr>
      <w:r w:rsidRPr="00725EA9">
        <w:rPr>
          <w:rFonts w:ascii="Calibri" w:eastAsia="Calibri" w:hAnsi="Calibri" w:cs="Arial"/>
        </w:rPr>
        <w:t>se vor amplasa minimum 2 afișe pe suprafețe diferite (se recomandă realizarea a aproximativ 9 afișe, astfel încât să se poată înlocui în timp, în cazul în care acestea se deteriorează).</w:t>
      </w:r>
    </w:p>
    <w:p w:rsidR="00725EA9" w:rsidRPr="00725EA9" w:rsidRDefault="00725EA9" w:rsidP="00725EA9">
      <w:pPr>
        <w:numPr>
          <w:ilvl w:val="0"/>
          <w:numId w:val="26"/>
        </w:numPr>
        <w:spacing w:after="0" w:line="240" w:lineRule="auto"/>
        <w:jc w:val="both"/>
        <w:rPr>
          <w:rFonts w:ascii="Calibri" w:eastAsia="Calibri" w:hAnsi="Calibri" w:cs="Arial"/>
        </w:rPr>
      </w:pPr>
      <w:r w:rsidRPr="00725EA9">
        <w:rPr>
          <w:rFonts w:ascii="Calibri" w:eastAsia="Calibri" w:hAnsi="Calibri" w:cs="Arial"/>
        </w:rPr>
        <w:t xml:space="preserve">afișele vor fi amplasate astfel încât partea de jos a afișului să fie la o înălțime de minim 130 cm și maxim 200 cm. </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b/>
        </w:rPr>
        <w:t>(2) Elaborarea și producerea</w:t>
      </w:r>
      <w:r w:rsidRPr="00725EA9">
        <w:rPr>
          <w:rFonts w:ascii="Calibri" w:eastAsia="Calibri" w:hAnsi="Calibri" w:cs="Arial"/>
        </w:rPr>
        <w:t xml:space="preserve">: </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 xml:space="preserve">vor fi realizate în policromie; </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dimensiunea va fi de:  înălţime 59,4 x 42 cm (format standard A2), portrait/ vertical;</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fundalul va fi alb;</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fontul utilizat pentru text va fi Calibri, negru, alb (pentru textul aplicat în caseta albastră) și albastru (pentru PNDR și FEADR);</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 xml:space="preserve">marginea exterioară de siguranţă va fi de 0,5 cm între limita exterioară a autocolantului şi elemente de conţinut ale acestuia; </w:t>
      </w:r>
    </w:p>
    <w:p w:rsidR="00725EA9" w:rsidRPr="00725EA9" w:rsidRDefault="00725EA9" w:rsidP="00725EA9">
      <w:pPr>
        <w:numPr>
          <w:ilvl w:val="0"/>
          <w:numId w:val="27"/>
        </w:numPr>
        <w:spacing w:after="0" w:line="240" w:lineRule="auto"/>
        <w:jc w:val="both"/>
        <w:rPr>
          <w:rFonts w:ascii="Calibri" w:eastAsia="Calibri" w:hAnsi="Calibri" w:cs="Arial"/>
        </w:rPr>
      </w:pPr>
      <w:r w:rsidRPr="00725EA9">
        <w:rPr>
          <w:rFonts w:ascii="Calibri" w:eastAsia="Calibri" w:hAnsi="Calibri" w:cs="Arial"/>
        </w:rPr>
        <w:t>tipărirea se va realiza pe hârtie lucioasă (tip waterproof), cu o densitate recomandată de 150 gr/m2, dar nu mai puțin de 100 gr/m2;</w:t>
      </w:r>
    </w:p>
    <w:p w:rsidR="00725EA9" w:rsidRPr="00725EA9" w:rsidRDefault="00725EA9" w:rsidP="00725EA9">
      <w:pPr>
        <w:spacing w:after="0" w:line="276" w:lineRule="auto"/>
        <w:jc w:val="both"/>
        <w:rPr>
          <w:rFonts w:ascii="Calibri" w:eastAsia="Calibri" w:hAnsi="Calibri" w:cs="Arial"/>
        </w:rPr>
      </w:pPr>
      <w:r w:rsidRPr="00725EA9">
        <w:rPr>
          <w:rFonts w:ascii="Calibri" w:eastAsia="Calibri" w:hAnsi="Calibri" w:cs="Arial"/>
        </w:rPr>
        <w:t xml:space="preserve">(3) </w:t>
      </w:r>
      <w:r w:rsidRPr="00725EA9">
        <w:rPr>
          <w:rFonts w:ascii="Calibri" w:eastAsia="Calibri" w:hAnsi="Calibri" w:cs="Arial"/>
          <w:b/>
        </w:rPr>
        <w:t>Elementele de informare</w:t>
      </w:r>
      <w:r w:rsidRPr="00725EA9">
        <w:rPr>
          <w:rFonts w:ascii="Calibri" w:eastAsia="Calibri" w:hAnsi="Calibri" w:cs="Arial"/>
        </w:rPr>
        <w:t xml:space="preserve"> afişate (dimensiuni: elemente = înălțime x lungime; text = puncte/ pt): </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stânga sus: stema Guvernului României (5 x 5 cm);</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dreapta sus: steagul UE și textul UNIUNEA EUROPEANĂ (5 x 5,7 cm);</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centru sus, în mijloc, următoarele texte:</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„Programul Naţional de Dezvoltare Rurală” (60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„Program finanţat de Uniunea Europeană şi Guvernul României prin”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„Fondul European Agricol pentru Dezvoltare Rurală” (40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„Europa investește în zonele rurale.” (20 pt). </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Caseta 1, centru sus, va conține următoarele informaţii:</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Textul „Proiect finanţat cu fonduri europene nerambursabile prin Programul Naţional de Dezvoltare Rurală (PNDR):” (35 pt);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denumirea proiectului (bold,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Textul „Beneficiar:” (35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denumirea beneficiarului (bold, 30 pt). </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Caseta 2, centru mijloc, va conține următoarele informaţii:</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Textul „Valoarea totală eligibilă a proiectului”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menţionarea valorii respective (bold, 30 pt);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Textele „din care”, „Finanţare publică” și „Cofinanţare privată”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 menționarea fondurilor respective (bold, 30 pt). </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 xml:space="preserve">spațiul 1, dreapta și stânga mijloc, va conține următoarele informaţii: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 xml:space="preserve">Textele „Proiectant” și „Executant” (30 pt),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menţiunea denumirii proiectantului și a executantului (bold,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Textele „Demarare” şi „Finalizare”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cu menţiunea datei la care a fost demarată implementarea proiectului și a datei la care se prevede finalizarea implementării proiectului (bold, 30 pt.).</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 xml:space="preserve">caseta 3, dreapta sus, va conține următoarele informaţii: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Textul „Autoritatea Contractantă:” (35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Textul „AGENȚIA PENTRU FINANȚAREA INVESTIȚIILOR RURALE” (bold, majuscule, 35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lastRenderedPageBreak/>
        <w:t>Textul „din cadrul Ministerului Agriculturii şi Dezvoltării Rurale” (35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Sigla Autorității Contractante (5 x 7,7 cm);</w:t>
      </w:r>
    </w:p>
    <w:p w:rsidR="00725EA9" w:rsidRPr="00725EA9" w:rsidRDefault="00725EA9" w:rsidP="00725EA9">
      <w:pPr>
        <w:numPr>
          <w:ilvl w:val="0"/>
          <w:numId w:val="28"/>
        </w:numPr>
        <w:spacing w:after="0" w:line="240" w:lineRule="auto"/>
        <w:jc w:val="both"/>
        <w:rPr>
          <w:rFonts w:ascii="Calibri" w:eastAsia="Calibri" w:hAnsi="Calibri" w:cs="Arial"/>
        </w:rPr>
      </w:pPr>
      <w:r w:rsidRPr="00725EA9">
        <w:rPr>
          <w:rFonts w:ascii="Calibri" w:eastAsia="Calibri" w:hAnsi="Calibri" w:cs="Arial"/>
        </w:rPr>
        <w:t xml:space="preserve">doar pentru proiectele finanțate prin LEADER: dreapta mijloc, va conține următoarele informaţii: </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Textul „Proiect finanțat prin LEADER” (bold, 30 pt);</w:t>
      </w:r>
    </w:p>
    <w:p w:rsidR="00725EA9" w:rsidRPr="00725EA9" w:rsidRDefault="00725EA9" w:rsidP="00725EA9">
      <w:pPr>
        <w:numPr>
          <w:ilvl w:val="1"/>
          <w:numId w:val="28"/>
        </w:numPr>
        <w:spacing w:after="0" w:line="240" w:lineRule="auto"/>
        <w:jc w:val="both"/>
        <w:rPr>
          <w:rFonts w:ascii="Calibri" w:eastAsia="Calibri" w:hAnsi="Calibri" w:cs="Arial"/>
        </w:rPr>
      </w:pPr>
      <w:r w:rsidRPr="00725EA9">
        <w:rPr>
          <w:rFonts w:ascii="Calibri" w:eastAsia="Calibri" w:hAnsi="Calibri" w:cs="Arial"/>
        </w:rPr>
        <w:t>Sigla LEADER (3,5 x 3,5 cm).</w:t>
      </w:r>
    </w:p>
    <w:p w:rsidR="00725EA9" w:rsidRPr="00725EA9" w:rsidRDefault="00725EA9" w:rsidP="00725EA9">
      <w:pPr>
        <w:tabs>
          <w:tab w:val="left" w:pos="851"/>
        </w:tabs>
        <w:spacing w:after="0" w:line="240" w:lineRule="auto"/>
        <w:ind w:left="1440"/>
        <w:jc w:val="both"/>
        <w:rPr>
          <w:rFonts w:ascii="Calibri" w:eastAsia="Calibri" w:hAnsi="Calibri" w:cs="Arial"/>
        </w:rPr>
      </w:pPr>
    </w:p>
    <w:p w:rsidR="00942DCA" w:rsidRDefault="00942DCA">
      <w:bookmarkStart w:id="13" w:name="_GoBack"/>
      <w:bookmarkEnd w:id="13"/>
    </w:p>
    <w:sectPr w:rsidR="00942DCA" w:rsidSect="005835C0">
      <w:pgSz w:w="12240" w:h="15840"/>
      <w:pgMar w:top="1260" w:right="1170" w:bottom="810" w:left="1440" w:header="720" w:footer="3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EE"/>
    <w:family w:val="swiss"/>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9.75pt" o:bullet="t">
        <v:imagedata r:id="rId1" o:title="BD21300_"/>
      </v:shape>
    </w:pict>
  </w:numPicBullet>
  <w:numPicBullet w:numPicBulletId="1">
    <w:pict>
      <v:shape id="_x0000_i1031" type="#_x0000_t75" style="width:11.25pt;height:11.25pt" o:bullet="t">
        <v:imagedata r:id="rId2" o:title="mso1D"/>
      </v:shape>
    </w:pict>
  </w:numPicBullet>
  <w:abstractNum w:abstractNumId="0" w15:restartNumberingAfterBreak="0">
    <w:nsid w:val="0018532E"/>
    <w:multiLevelType w:val="hybridMultilevel"/>
    <w:tmpl w:val="158C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073A8A"/>
    <w:multiLevelType w:val="hybridMultilevel"/>
    <w:tmpl w:val="E3D2B45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F6BC4E04">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C37F28"/>
    <w:multiLevelType w:val="hybridMultilevel"/>
    <w:tmpl w:val="09FEA506"/>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21DC1DC8"/>
    <w:multiLevelType w:val="hybridMultilevel"/>
    <w:tmpl w:val="5440B5A0"/>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663483"/>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9"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E734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9911C3"/>
    <w:multiLevelType w:val="hybridMultilevel"/>
    <w:tmpl w:val="9E06ED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119559A"/>
    <w:multiLevelType w:val="hybridMultilevel"/>
    <w:tmpl w:val="4F4A2DA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630AA9"/>
    <w:multiLevelType w:val="hybridMultilevel"/>
    <w:tmpl w:val="29644ED4"/>
    <w:lvl w:ilvl="0" w:tplc="C686844E">
      <w:start w:val="1"/>
      <w:numFmt w:val="bullet"/>
      <w:lvlText w:val=""/>
      <w:lvlPicBulletId w:val="0"/>
      <w:lvlJc w:val="left"/>
      <w:pPr>
        <w:tabs>
          <w:tab w:val="num" w:pos="360"/>
        </w:tabs>
        <w:ind w:left="360" w:hanging="360"/>
      </w:pPr>
      <w:rPr>
        <w:rFonts w:ascii="Symbol" w:hAnsi="Symbol" w:hint="default"/>
        <w:color w:val="auto"/>
      </w:rPr>
    </w:lvl>
    <w:lvl w:ilvl="1" w:tplc="C686844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24A55"/>
    <w:multiLevelType w:val="hybridMultilevel"/>
    <w:tmpl w:val="B3101558"/>
    <w:lvl w:ilvl="0" w:tplc="FFFFFFFF">
      <w:start w:val="1"/>
      <w:numFmt w:val="bullet"/>
      <w:lvlText w:val=""/>
      <w:lvlJc w:val="left"/>
      <w:pPr>
        <w:tabs>
          <w:tab w:val="num" w:pos="630"/>
        </w:tabs>
        <w:ind w:left="630" w:hanging="360"/>
      </w:pPr>
      <w:rPr>
        <w:rFonts w:ascii="Wingdings" w:hAnsi="Wingdings" w:hint="default"/>
      </w:r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2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22305B7"/>
    <w:multiLevelType w:val="hybridMultilevel"/>
    <w:tmpl w:val="722305B7"/>
    <w:lvl w:ilvl="0" w:tplc="8AA2FC36">
      <w:start w:val="1"/>
      <w:numFmt w:val="bullet"/>
      <w:lvlText w:val=""/>
      <w:lvlJc w:val="left"/>
      <w:pPr>
        <w:tabs>
          <w:tab w:val="num" w:pos="720"/>
        </w:tabs>
        <w:ind w:left="720" w:hanging="360"/>
      </w:pPr>
      <w:rPr>
        <w:rFonts w:ascii="Symbol" w:hAnsi="Symbol"/>
      </w:rPr>
    </w:lvl>
    <w:lvl w:ilvl="1" w:tplc="6D38609A">
      <w:start w:val="1"/>
      <w:numFmt w:val="bullet"/>
      <w:lvlText w:val="o"/>
      <w:lvlJc w:val="left"/>
      <w:pPr>
        <w:tabs>
          <w:tab w:val="num" w:pos="1440"/>
        </w:tabs>
        <w:ind w:left="1440" w:hanging="360"/>
      </w:pPr>
      <w:rPr>
        <w:rFonts w:ascii="Courier New" w:hAnsi="Courier New"/>
      </w:rPr>
    </w:lvl>
    <w:lvl w:ilvl="2" w:tplc="7178787A">
      <w:start w:val="1"/>
      <w:numFmt w:val="bullet"/>
      <w:lvlText w:val=""/>
      <w:lvlJc w:val="left"/>
      <w:pPr>
        <w:tabs>
          <w:tab w:val="num" w:pos="2160"/>
        </w:tabs>
        <w:ind w:left="2160" w:hanging="360"/>
      </w:pPr>
      <w:rPr>
        <w:rFonts w:ascii="Wingdings" w:hAnsi="Wingdings"/>
      </w:rPr>
    </w:lvl>
    <w:lvl w:ilvl="3" w:tplc="5A9C64F8">
      <w:start w:val="1"/>
      <w:numFmt w:val="bullet"/>
      <w:lvlText w:val=""/>
      <w:lvlJc w:val="left"/>
      <w:pPr>
        <w:tabs>
          <w:tab w:val="num" w:pos="2880"/>
        </w:tabs>
        <w:ind w:left="2880" w:hanging="360"/>
      </w:pPr>
      <w:rPr>
        <w:rFonts w:ascii="Symbol" w:hAnsi="Symbol"/>
      </w:rPr>
    </w:lvl>
    <w:lvl w:ilvl="4" w:tplc="F6A83440">
      <w:start w:val="1"/>
      <w:numFmt w:val="bullet"/>
      <w:lvlText w:val="o"/>
      <w:lvlJc w:val="left"/>
      <w:pPr>
        <w:tabs>
          <w:tab w:val="num" w:pos="3600"/>
        </w:tabs>
        <w:ind w:left="3600" w:hanging="360"/>
      </w:pPr>
      <w:rPr>
        <w:rFonts w:ascii="Courier New" w:hAnsi="Courier New"/>
      </w:rPr>
    </w:lvl>
    <w:lvl w:ilvl="5" w:tplc="06344EB4">
      <w:start w:val="1"/>
      <w:numFmt w:val="bullet"/>
      <w:lvlText w:val=""/>
      <w:lvlJc w:val="left"/>
      <w:pPr>
        <w:tabs>
          <w:tab w:val="num" w:pos="4320"/>
        </w:tabs>
        <w:ind w:left="4320" w:hanging="360"/>
      </w:pPr>
      <w:rPr>
        <w:rFonts w:ascii="Wingdings" w:hAnsi="Wingdings"/>
      </w:rPr>
    </w:lvl>
    <w:lvl w:ilvl="6" w:tplc="B49E9CDC">
      <w:start w:val="1"/>
      <w:numFmt w:val="bullet"/>
      <w:lvlText w:val=""/>
      <w:lvlJc w:val="left"/>
      <w:pPr>
        <w:tabs>
          <w:tab w:val="num" w:pos="5040"/>
        </w:tabs>
        <w:ind w:left="5040" w:hanging="360"/>
      </w:pPr>
      <w:rPr>
        <w:rFonts w:ascii="Symbol" w:hAnsi="Symbol"/>
      </w:rPr>
    </w:lvl>
    <w:lvl w:ilvl="7" w:tplc="2CC83FF4">
      <w:start w:val="1"/>
      <w:numFmt w:val="bullet"/>
      <w:lvlText w:val="o"/>
      <w:lvlJc w:val="left"/>
      <w:pPr>
        <w:tabs>
          <w:tab w:val="num" w:pos="5760"/>
        </w:tabs>
        <w:ind w:left="5760" w:hanging="360"/>
      </w:pPr>
      <w:rPr>
        <w:rFonts w:ascii="Courier New" w:hAnsi="Courier New"/>
      </w:rPr>
    </w:lvl>
    <w:lvl w:ilvl="8" w:tplc="F9B8BF78">
      <w:start w:val="1"/>
      <w:numFmt w:val="bullet"/>
      <w:lvlText w:val=""/>
      <w:lvlJc w:val="left"/>
      <w:pPr>
        <w:tabs>
          <w:tab w:val="num" w:pos="6480"/>
        </w:tabs>
        <w:ind w:left="6480" w:hanging="360"/>
      </w:pPr>
      <w:rPr>
        <w:rFonts w:ascii="Wingdings" w:hAnsi="Wingdings"/>
      </w:rPr>
    </w:lvl>
  </w:abstractNum>
  <w:abstractNum w:abstractNumId="2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EDA4E24"/>
    <w:multiLevelType w:val="hybridMultilevel"/>
    <w:tmpl w:val="F948F6F4"/>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3"/>
  </w:num>
  <w:num w:numId="4">
    <w:abstractNumId w:val="27"/>
  </w:num>
  <w:num w:numId="5">
    <w:abstractNumId w:val="12"/>
  </w:num>
  <w:num w:numId="6">
    <w:abstractNumId w:val="24"/>
  </w:num>
  <w:num w:numId="7">
    <w:abstractNumId w:val="25"/>
  </w:num>
  <w:num w:numId="8">
    <w:abstractNumId w:val="16"/>
  </w:num>
  <w:num w:numId="9">
    <w:abstractNumId w:val="15"/>
  </w:num>
  <w:num w:numId="10">
    <w:abstractNumId w:val="7"/>
  </w:num>
  <w:num w:numId="11">
    <w:abstractNumId w:val="4"/>
  </w:num>
  <w:num w:numId="12">
    <w:abstractNumId w:val="19"/>
  </w:num>
  <w:num w:numId="13">
    <w:abstractNumId w:val="11"/>
  </w:num>
  <w:num w:numId="14">
    <w:abstractNumId w:val="17"/>
  </w:num>
  <w:num w:numId="15">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 w:numId="21">
    <w:abstractNumId w:val="14"/>
  </w:num>
  <w:num w:numId="22">
    <w:abstractNumId w:val="5"/>
  </w:num>
  <w:num w:numId="23">
    <w:abstractNumId w:val="22"/>
  </w:num>
  <w:num w:numId="24">
    <w:abstractNumId w:val="9"/>
  </w:num>
  <w:num w:numId="25">
    <w:abstractNumId w:val="13"/>
  </w:num>
  <w:num w:numId="26">
    <w:abstractNumId w:val="2"/>
  </w:num>
  <w:num w:numId="27">
    <w:abstractNumId w:val="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A9"/>
    <w:rsid w:val="00725EA9"/>
    <w:rsid w:val="00942D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2F2EA-9848-47D6-9AED-086765E9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25EA9"/>
    <w:pPr>
      <w:keepNext/>
      <w:spacing w:after="0" w:line="240" w:lineRule="auto"/>
      <w:outlineLvl w:val="0"/>
    </w:pPr>
    <w:rPr>
      <w:rFonts w:ascii="Times New Roman" w:eastAsia="Times New Roman" w:hAnsi="Times New Roman" w:cs="Times New Roman"/>
      <w:b/>
      <w:bCs/>
      <w:i/>
      <w:iCs/>
      <w:sz w:val="24"/>
      <w:szCs w:val="24"/>
    </w:rPr>
  </w:style>
  <w:style w:type="paragraph" w:styleId="Titlu2">
    <w:name w:val="heading 2"/>
    <w:basedOn w:val="Normal"/>
    <w:next w:val="Normal"/>
    <w:link w:val="Titlu2Caracter"/>
    <w:qFormat/>
    <w:rsid w:val="00725EA9"/>
    <w:pPr>
      <w:keepNext/>
      <w:spacing w:after="0" w:line="240" w:lineRule="auto"/>
      <w:jc w:val="center"/>
      <w:outlineLvl w:val="1"/>
    </w:pPr>
    <w:rPr>
      <w:rFonts w:ascii="Times New Roman" w:eastAsia="Times New Roman" w:hAnsi="Times New Roman" w:cs="Times New Roman"/>
      <w:b/>
      <w:sz w:val="28"/>
      <w:szCs w:val="20"/>
      <w:lang w:val="en-US"/>
    </w:rPr>
  </w:style>
  <w:style w:type="paragraph" w:styleId="Titlu3">
    <w:name w:val="heading 3"/>
    <w:aliases w:val=" Caracter"/>
    <w:basedOn w:val="Normal"/>
    <w:next w:val="Normal"/>
    <w:link w:val="Titlu3Caracter"/>
    <w:qFormat/>
    <w:rsid w:val="00725EA9"/>
    <w:pPr>
      <w:keepNext/>
      <w:spacing w:after="0" w:line="240" w:lineRule="auto"/>
      <w:outlineLvl w:val="2"/>
    </w:pPr>
    <w:rPr>
      <w:rFonts w:ascii="Times New Roman" w:eastAsia="Arial Unicode MS" w:hAnsi="Times New Roman" w:cs="Times New Roman"/>
      <w:b/>
      <w:bCs/>
      <w:sz w:val="28"/>
      <w:szCs w:val="24"/>
      <w:u w:val="single"/>
    </w:rPr>
  </w:style>
  <w:style w:type="paragraph" w:styleId="Titlu4">
    <w:name w:val="heading 4"/>
    <w:basedOn w:val="Normal"/>
    <w:next w:val="Normal"/>
    <w:link w:val="Titlu4Caracter"/>
    <w:uiPriority w:val="9"/>
    <w:qFormat/>
    <w:rsid w:val="00725EA9"/>
    <w:pPr>
      <w:keepNext/>
      <w:spacing w:after="0" w:line="240" w:lineRule="auto"/>
      <w:outlineLvl w:val="3"/>
    </w:pPr>
    <w:rPr>
      <w:rFonts w:ascii="Times New Roman" w:eastAsia="Times New Roman" w:hAnsi="Times New Roman" w:cs="Times New Roman"/>
      <w:b/>
      <w:bCs/>
      <w:sz w:val="28"/>
      <w:szCs w:val="24"/>
    </w:rPr>
  </w:style>
  <w:style w:type="paragraph" w:styleId="Titlu5">
    <w:name w:val="heading 5"/>
    <w:basedOn w:val="Normal"/>
    <w:next w:val="Normal"/>
    <w:link w:val="Titlu5Caracter"/>
    <w:uiPriority w:val="9"/>
    <w:qFormat/>
    <w:rsid w:val="00725EA9"/>
    <w:pPr>
      <w:keepNext/>
      <w:spacing w:after="0" w:line="240" w:lineRule="auto"/>
      <w:ind w:left="360"/>
      <w:jc w:val="right"/>
      <w:outlineLvl w:val="4"/>
    </w:pPr>
    <w:rPr>
      <w:rFonts w:ascii="Times New Roman" w:eastAsia="Times New Roman" w:hAnsi="Times New Roman" w:cs="Times New Roman"/>
      <w:b/>
      <w:bCs/>
      <w:sz w:val="28"/>
      <w:szCs w:val="24"/>
    </w:rPr>
  </w:style>
  <w:style w:type="paragraph" w:styleId="Titlu6">
    <w:name w:val="heading 6"/>
    <w:basedOn w:val="Normal"/>
    <w:next w:val="Normal"/>
    <w:link w:val="Titlu6Caracter"/>
    <w:uiPriority w:val="9"/>
    <w:qFormat/>
    <w:rsid w:val="00725EA9"/>
    <w:pPr>
      <w:tabs>
        <w:tab w:val="num" w:pos="0"/>
      </w:tabs>
      <w:spacing w:before="240" w:after="60" w:line="240" w:lineRule="auto"/>
      <w:jc w:val="both"/>
      <w:outlineLvl w:val="5"/>
    </w:pPr>
    <w:rPr>
      <w:rFonts w:ascii="Arial" w:eastAsia="Times New Roman" w:hAnsi="Arial" w:cs="Times New Roman"/>
      <w:i/>
      <w:szCs w:val="20"/>
      <w:lang w:eastAsia="fr-FR"/>
    </w:rPr>
  </w:style>
  <w:style w:type="paragraph" w:styleId="Titlu7">
    <w:name w:val="heading 7"/>
    <w:basedOn w:val="Normal"/>
    <w:next w:val="Normal"/>
    <w:link w:val="Titlu7Caracter"/>
    <w:qFormat/>
    <w:rsid w:val="00725EA9"/>
    <w:pPr>
      <w:tabs>
        <w:tab w:val="num" w:pos="0"/>
      </w:tabs>
      <w:spacing w:before="240" w:after="60" w:line="240" w:lineRule="auto"/>
      <w:jc w:val="both"/>
      <w:outlineLvl w:val="6"/>
    </w:pPr>
    <w:rPr>
      <w:rFonts w:ascii="Arial" w:eastAsia="Times New Roman" w:hAnsi="Arial" w:cs="Times New Roman"/>
      <w:sz w:val="20"/>
      <w:szCs w:val="20"/>
      <w:lang w:eastAsia="fr-FR"/>
    </w:rPr>
  </w:style>
  <w:style w:type="paragraph" w:styleId="Titlu8">
    <w:name w:val="heading 8"/>
    <w:basedOn w:val="Normal"/>
    <w:next w:val="Normal"/>
    <w:link w:val="Titlu8Caracter"/>
    <w:qFormat/>
    <w:rsid w:val="00725EA9"/>
    <w:pPr>
      <w:tabs>
        <w:tab w:val="num" w:pos="0"/>
      </w:tabs>
      <w:spacing w:before="240" w:after="60" w:line="240" w:lineRule="auto"/>
      <w:jc w:val="both"/>
      <w:outlineLvl w:val="7"/>
    </w:pPr>
    <w:rPr>
      <w:rFonts w:ascii="Arial" w:eastAsia="Times New Roman" w:hAnsi="Arial" w:cs="Times New Roman"/>
      <w:i/>
      <w:sz w:val="20"/>
      <w:szCs w:val="20"/>
      <w:lang w:eastAsia="fr-FR"/>
    </w:rPr>
  </w:style>
  <w:style w:type="paragraph" w:styleId="Titlu9">
    <w:name w:val="heading 9"/>
    <w:basedOn w:val="Normal"/>
    <w:next w:val="Normal"/>
    <w:link w:val="Titlu9Caracter"/>
    <w:qFormat/>
    <w:rsid w:val="00725EA9"/>
    <w:pPr>
      <w:keepNext/>
      <w:spacing w:after="0" w:line="240" w:lineRule="auto"/>
      <w:ind w:left="1404" w:firstLine="720"/>
      <w:outlineLvl w:val="8"/>
    </w:pPr>
    <w:rPr>
      <w:rFonts w:ascii="Times New Roman" w:eastAsia="Times New Roman" w:hAnsi="Times New Roman" w:cs="Times New Roman"/>
      <w:b/>
      <w:i/>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5EA9"/>
    <w:rPr>
      <w:rFonts w:ascii="Times New Roman" w:eastAsia="Times New Roman" w:hAnsi="Times New Roman" w:cs="Times New Roman"/>
      <w:b/>
      <w:bCs/>
      <w:i/>
      <w:iCs/>
      <w:sz w:val="24"/>
      <w:szCs w:val="24"/>
    </w:rPr>
  </w:style>
  <w:style w:type="character" w:customStyle="1" w:styleId="Titlu2Caracter">
    <w:name w:val="Titlu 2 Caracter"/>
    <w:basedOn w:val="Fontdeparagrafimplicit"/>
    <w:link w:val="Titlu2"/>
    <w:rsid w:val="00725EA9"/>
    <w:rPr>
      <w:rFonts w:ascii="Times New Roman" w:eastAsia="Times New Roman" w:hAnsi="Times New Roman" w:cs="Times New Roman"/>
      <w:b/>
      <w:sz w:val="28"/>
      <w:szCs w:val="20"/>
      <w:lang w:val="en-US"/>
    </w:rPr>
  </w:style>
  <w:style w:type="character" w:customStyle="1" w:styleId="Titlu3Caracter">
    <w:name w:val="Titlu 3 Caracter"/>
    <w:aliases w:val=" Caracter Caracter"/>
    <w:basedOn w:val="Fontdeparagrafimplicit"/>
    <w:link w:val="Titlu3"/>
    <w:rsid w:val="00725EA9"/>
    <w:rPr>
      <w:rFonts w:ascii="Times New Roman" w:eastAsia="Arial Unicode MS" w:hAnsi="Times New Roman" w:cs="Times New Roman"/>
      <w:b/>
      <w:bCs/>
      <w:sz w:val="28"/>
      <w:szCs w:val="24"/>
      <w:u w:val="single"/>
    </w:rPr>
  </w:style>
  <w:style w:type="character" w:customStyle="1" w:styleId="Titlu4Caracter">
    <w:name w:val="Titlu 4 Caracter"/>
    <w:basedOn w:val="Fontdeparagrafimplicit"/>
    <w:link w:val="Titlu4"/>
    <w:uiPriority w:val="9"/>
    <w:rsid w:val="00725EA9"/>
    <w:rPr>
      <w:rFonts w:ascii="Times New Roman" w:eastAsia="Times New Roman" w:hAnsi="Times New Roman" w:cs="Times New Roman"/>
      <w:b/>
      <w:bCs/>
      <w:sz w:val="28"/>
      <w:szCs w:val="24"/>
    </w:rPr>
  </w:style>
  <w:style w:type="character" w:customStyle="1" w:styleId="Titlu5Caracter">
    <w:name w:val="Titlu 5 Caracter"/>
    <w:basedOn w:val="Fontdeparagrafimplicit"/>
    <w:link w:val="Titlu5"/>
    <w:uiPriority w:val="9"/>
    <w:rsid w:val="00725EA9"/>
    <w:rPr>
      <w:rFonts w:ascii="Times New Roman" w:eastAsia="Times New Roman" w:hAnsi="Times New Roman" w:cs="Times New Roman"/>
      <w:b/>
      <w:bCs/>
      <w:sz w:val="28"/>
      <w:szCs w:val="24"/>
    </w:rPr>
  </w:style>
  <w:style w:type="character" w:customStyle="1" w:styleId="Titlu6Caracter">
    <w:name w:val="Titlu 6 Caracter"/>
    <w:basedOn w:val="Fontdeparagrafimplicit"/>
    <w:link w:val="Titlu6"/>
    <w:uiPriority w:val="9"/>
    <w:rsid w:val="00725EA9"/>
    <w:rPr>
      <w:rFonts w:ascii="Arial" w:eastAsia="Times New Roman" w:hAnsi="Arial" w:cs="Times New Roman"/>
      <w:i/>
      <w:szCs w:val="20"/>
      <w:lang w:eastAsia="fr-FR"/>
    </w:rPr>
  </w:style>
  <w:style w:type="character" w:customStyle="1" w:styleId="Titlu7Caracter">
    <w:name w:val="Titlu 7 Caracter"/>
    <w:basedOn w:val="Fontdeparagrafimplicit"/>
    <w:link w:val="Titlu7"/>
    <w:rsid w:val="00725EA9"/>
    <w:rPr>
      <w:rFonts w:ascii="Arial" w:eastAsia="Times New Roman" w:hAnsi="Arial" w:cs="Times New Roman"/>
      <w:sz w:val="20"/>
      <w:szCs w:val="20"/>
      <w:lang w:eastAsia="fr-FR"/>
    </w:rPr>
  </w:style>
  <w:style w:type="character" w:customStyle="1" w:styleId="Titlu8Caracter">
    <w:name w:val="Titlu 8 Caracter"/>
    <w:basedOn w:val="Fontdeparagrafimplicit"/>
    <w:link w:val="Titlu8"/>
    <w:rsid w:val="00725EA9"/>
    <w:rPr>
      <w:rFonts w:ascii="Arial" w:eastAsia="Times New Roman" w:hAnsi="Arial" w:cs="Times New Roman"/>
      <w:i/>
      <w:sz w:val="20"/>
      <w:szCs w:val="20"/>
      <w:lang w:eastAsia="fr-FR"/>
    </w:rPr>
  </w:style>
  <w:style w:type="character" w:customStyle="1" w:styleId="Titlu9Caracter">
    <w:name w:val="Titlu 9 Caracter"/>
    <w:basedOn w:val="Fontdeparagrafimplicit"/>
    <w:link w:val="Titlu9"/>
    <w:rsid w:val="00725EA9"/>
    <w:rPr>
      <w:rFonts w:ascii="Times New Roman" w:eastAsia="Times New Roman" w:hAnsi="Times New Roman" w:cs="Times New Roman"/>
      <w:b/>
      <w:i/>
      <w:sz w:val="24"/>
      <w:szCs w:val="24"/>
      <w:lang w:val="fr-FR"/>
    </w:rPr>
  </w:style>
  <w:style w:type="numbering" w:customStyle="1" w:styleId="FrListare1">
    <w:name w:val="Fără Listare1"/>
    <w:next w:val="FrListare"/>
    <w:uiPriority w:val="99"/>
    <w:semiHidden/>
    <w:unhideWhenUsed/>
    <w:rsid w:val="00725EA9"/>
  </w:style>
  <w:style w:type="character" w:styleId="Hyperlink">
    <w:name w:val="Hyperlink"/>
    <w:unhideWhenUsed/>
    <w:rsid w:val="00725EA9"/>
    <w:rPr>
      <w:color w:val="0000FF"/>
      <w:u w:val="single"/>
    </w:rPr>
  </w:style>
  <w:style w:type="paragraph" w:styleId="Antet">
    <w:name w:val="header"/>
    <w:aliases w:val=" Char1, Char1 Char,Header Char Char,Char1 Char1 Char Char,Char1 Char Char,Char1 Char1 Char,Char1 Char,Glava - napis,Char1"/>
    <w:basedOn w:val="Normal"/>
    <w:link w:val="AntetCaracter"/>
    <w:uiPriority w:val="99"/>
    <w:unhideWhenUsed/>
    <w:rsid w:val="00725EA9"/>
    <w:pPr>
      <w:tabs>
        <w:tab w:val="center" w:pos="4680"/>
        <w:tab w:val="right" w:pos="9360"/>
      </w:tabs>
      <w:spacing w:after="0" w:line="240" w:lineRule="auto"/>
    </w:pPr>
    <w:rPr>
      <w:rFonts w:ascii="Calibri" w:eastAsia="Calibri" w:hAnsi="Calibri" w:cs="Times New Roman"/>
      <w:lang w:val="en-US"/>
    </w:r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uiPriority w:val="99"/>
    <w:rsid w:val="00725EA9"/>
    <w:rPr>
      <w:rFonts w:ascii="Calibri" w:eastAsia="Calibri" w:hAnsi="Calibri" w:cs="Times New Roman"/>
      <w:lang w:val="en-US"/>
    </w:rPr>
  </w:style>
  <w:style w:type="paragraph" w:styleId="Subsol">
    <w:name w:val="footer"/>
    <w:basedOn w:val="Normal"/>
    <w:link w:val="SubsolCaracter"/>
    <w:unhideWhenUsed/>
    <w:rsid w:val="00725EA9"/>
    <w:pPr>
      <w:tabs>
        <w:tab w:val="center" w:pos="4680"/>
        <w:tab w:val="right" w:pos="9360"/>
      </w:tabs>
      <w:spacing w:after="0" w:line="240" w:lineRule="auto"/>
    </w:pPr>
    <w:rPr>
      <w:rFonts w:ascii="Calibri" w:eastAsia="Calibri" w:hAnsi="Calibri" w:cs="Times New Roman"/>
      <w:lang w:val="en-US"/>
    </w:rPr>
  </w:style>
  <w:style w:type="character" w:customStyle="1" w:styleId="SubsolCaracter">
    <w:name w:val="Subsol Caracter"/>
    <w:basedOn w:val="Fontdeparagrafimplicit"/>
    <w:link w:val="Subsol"/>
    <w:rsid w:val="00725EA9"/>
    <w:rPr>
      <w:rFonts w:ascii="Calibri" w:eastAsia="Calibri" w:hAnsi="Calibri" w:cs="Times New Roman"/>
      <w:lang w:val="en-US"/>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725EA9"/>
    <w:pPr>
      <w:spacing w:after="0" w:line="240" w:lineRule="auto"/>
    </w:pPr>
    <w:rPr>
      <w:rFonts w:ascii="Times New Roman" w:eastAsia="Times New Roman" w:hAnsi="Times New Roman" w:cs="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725EA9"/>
  </w:style>
  <w:style w:type="paragraph" w:styleId="Corptext">
    <w:name w:val="Body Text"/>
    <w:basedOn w:val="Normal"/>
    <w:link w:val="CorptextCaracter"/>
    <w:uiPriority w:val="99"/>
    <w:rsid w:val="00725EA9"/>
    <w:pPr>
      <w:spacing w:after="0" w:line="240" w:lineRule="auto"/>
    </w:pPr>
    <w:rPr>
      <w:rFonts w:ascii="Times New Roman" w:eastAsia="Times New Roman" w:hAnsi="Times New Roman" w:cs="Times New Roman"/>
      <w:color w:val="000000"/>
      <w:sz w:val="28"/>
      <w:szCs w:val="20"/>
    </w:rPr>
  </w:style>
  <w:style w:type="character" w:customStyle="1" w:styleId="CorptextCaracter">
    <w:name w:val="Corp text Caracter"/>
    <w:basedOn w:val="Fontdeparagrafimplicit"/>
    <w:link w:val="Corptext"/>
    <w:uiPriority w:val="99"/>
    <w:rsid w:val="00725EA9"/>
    <w:rPr>
      <w:rFonts w:ascii="Times New Roman" w:eastAsia="Times New Roman" w:hAnsi="Times New Roman" w:cs="Times New Roman"/>
      <w:color w:val="000000"/>
      <w:sz w:val="28"/>
      <w:szCs w:val="20"/>
    </w:rPr>
  </w:style>
  <w:style w:type="paragraph" w:customStyle="1" w:styleId="xl61">
    <w:name w:val="xl61"/>
    <w:basedOn w:val="Normal"/>
    <w:rsid w:val="00725EA9"/>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725EA9"/>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fr-FR" w:eastAsia="ro-RO"/>
    </w:rPr>
  </w:style>
  <w:style w:type="paragraph" w:styleId="Corptext3">
    <w:name w:val="Body Text 3"/>
    <w:basedOn w:val="Normal"/>
    <w:link w:val="Corptext3Caracter"/>
    <w:rsid w:val="00725EA9"/>
    <w:pPr>
      <w:spacing w:after="0" w:line="360" w:lineRule="auto"/>
      <w:jc w:val="both"/>
    </w:pPr>
    <w:rPr>
      <w:rFonts w:ascii="Arial" w:eastAsia="Times New Roman" w:hAnsi="Arial" w:cs="Times New Roman"/>
      <w:szCs w:val="20"/>
      <w:lang w:val="fr-FR" w:eastAsia="fr-FR"/>
    </w:rPr>
  </w:style>
  <w:style w:type="character" w:customStyle="1" w:styleId="Corptext3Caracter">
    <w:name w:val="Corp text 3 Caracter"/>
    <w:basedOn w:val="Fontdeparagrafimplicit"/>
    <w:link w:val="Corptext3"/>
    <w:rsid w:val="00725EA9"/>
    <w:rPr>
      <w:rFonts w:ascii="Arial" w:eastAsia="Times New Roman" w:hAnsi="Arial" w:cs="Times New Roman"/>
      <w:szCs w:val="20"/>
      <w:lang w:val="fr-FR" w:eastAsia="fr-FR"/>
    </w:rPr>
  </w:style>
  <w:style w:type="paragraph" w:styleId="Subtitlu">
    <w:name w:val="Subtitle"/>
    <w:basedOn w:val="Normal"/>
    <w:link w:val="SubtitluCaracter"/>
    <w:qFormat/>
    <w:rsid w:val="00725EA9"/>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uCaracter">
    <w:name w:val="Subtitlu Caracter"/>
    <w:basedOn w:val="Fontdeparagrafimplicit"/>
    <w:link w:val="Subtitlu"/>
    <w:rsid w:val="00725EA9"/>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725EA9"/>
    <w:pPr>
      <w:spacing w:after="0" w:line="240" w:lineRule="auto"/>
      <w:ind w:firstLine="708"/>
      <w:jc w:val="both"/>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725EA9"/>
    <w:rPr>
      <w:rFonts w:ascii="Times New Roman" w:eastAsia="Times New Roman" w:hAnsi="Times New Roman" w:cs="Times New Roman"/>
      <w:sz w:val="24"/>
      <w:szCs w:val="24"/>
      <w:lang w:eastAsia="ro-RO"/>
    </w:rPr>
  </w:style>
  <w:style w:type="paragraph" w:styleId="Titlu">
    <w:name w:val="Title"/>
    <w:basedOn w:val="Normal"/>
    <w:link w:val="TitluCaracter"/>
    <w:qFormat/>
    <w:rsid w:val="00725EA9"/>
    <w:pPr>
      <w:spacing w:after="0" w:line="240" w:lineRule="auto"/>
      <w:jc w:val="center"/>
    </w:pPr>
    <w:rPr>
      <w:rFonts w:ascii="Times New Roman" w:eastAsia="Times New Roman" w:hAnsi="Times New Roman" w:cs="Times New Roman"/>
      <w:b/>
      <w:bCs/>
      <w:sz w:val="24"/>
      <w:szCs w:val="24"/>
      <w:lang w:val="fr-FR" w:eastAsia="fr-FR"/>
    </w:rPr>
  </w:style>
  <w:style w:type="character" w:customStyle="1" w:styleId="TitluCaracter">
    <w:name w:val="Titlu Caracter"/>
    <w:basedOn w:val="Fontdeparagrafimplicit"/>
    <w:link w:val="Titlu"/>
    <w:rsid w:val="00725EA9"/>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725EA9"/>
    <w:pPr>
      <w:spacing w:after="0" w:line="240" w:lineRule="auto"/>
      <w:ind w:left="720" w:hanging="360"/>
    </w:pPr>
    <w:rPr>
      <w:rFonts w:ascii="Times New Roman" w:eastAsia="Times New Roman" w:hAnsi="Times New Roman" w:cs="Times New Roman"/>
      <w:sz w:val="24"/>
      <w:szCs w:val="24"/>
    </w:rPr>
  </w:style>
  <w:style w:type="character" w:customStyle="1" w:styleId="Indentcorptext3Caracter">
    <w:name w:val="Indent corp text 3 Caracter"/>
    <w:basedOn w:val="Fontdeparagrafimplicit"/>
    <w:link w:val="Indentcorptext3"/>
    <w:rsid w:val="00725EA9"/>
    <w:rPr>
      <w:rFonts w:ascii="Times New Roman" w:eastAsia="Times New Roman" w:hAnsi="Times New Roman" w:cs="Times New Roman"/>
      <w:sz w:val="24"/>
      <w:szCs w:val="24"/>
    </w:rPr>
  </w:style>
  <w:style w:type="paragraph" w:styleId="Indentcorptext2">
    <w:name w:val="Body Text Indent 2"/>
    <w:basedOn w:val="Normal"/>
    <w:link w:val="Indentcorptext2Caracter"/>
    <w:rsid w:val="00725EA9"/>
    <w:pPr>
      <w:spacing w:after="0" w:line="240" w:lineRule="auto"/>
      <w:ind w:left="360"/>
    </w:pPr>
    <w:rPr>
      <w:rFonts w:ascii="Times New Roman" w:eastAsia="Times New Roman" w:hAnsi="Times New Roman" w:cs="Times New Roman"/>
      <w:sz w:val="24"/>
      <w:szCs w:val="24"/>
    </w:rPr>
  </w:style>
  <w:style w:type="character" w:customStyle="1" w:styleId="Indentcorptext2Caracter">
    <w:name w:val="Indent corp text 2 Caracter"/>
    <w:basedOn w:val="Fontdeparagrafimplicit"/>
    <w:link w:val="Indentcorptext2"/>
    <w:rsid w:val="00725EA9"/>
    <w:rPr>
      <w:rFonts w:ascii="Times New Roman" w:eastAsia="Times New Roman" w:hAnsi="Times New Roman" w:cs="Times New Roman"/>
      <w:sz w:val="24"/>
      <w:szCs w:val="24"/>
    </w:rPr>
  </w:style>
  <w:style w:type="paragraph" w:styleId="Corptext2">
    <w:name w:val="Body Text 2"/>
    <w:basedOn w:val="Normal"/>
    <w:link w:val="Corptext2Caracter"/>
    <w:rsid w:val="00725EA9"/>
    <w:pPr>
      <w:spacing w:after="0" w:line="240" w:lineRule="auto"/>
    </w:pPr>
    <w:rPr>
      <w:rFonts w:ascii="Times New Roman" w:eastAsia="Times New Roman" w:hAnsi="Times New Roman" w:cs="Times New Roman"/>
      <w:i/>
      <w:iCs/>
      <w:sz w:val="24"/>
      <w:szCs w:val="24"/>
    </w:rPr>
  </w:style>
  <w:style w:type="character" w:customStyle="1" w:styleId="Corptext2Caracter">
    <w:name w:val="Corp text 2 Caracter"/>
    <w:basedOn w:val="Fontdeparagrafimplicit"/>
    <w:link w:val="Corptext2"/>
    <w:rsid w:val="00725EA9"/>
    <w:rPr>
      <w:rFonts w:ascii="Times New Roman" w:eastAsia="Times New Roman" w:hAnsi="Times New Roman" w:cs="Times New Roman"/>
      <w:i/>
      <w:iCs/>
      <w:sz w:val="24"/>
      <w:szCs w:val="24"/>
    </w:rPr>
  </w:style>
  <w:style w:type="character" w:styleId="Numrdepagin">
    <w:name w:val="page number"/>
    <w:basedOn w:val="Fontdeparagrafimplicit"/>
    <w:rsid w:val="00725EA9"/>
  </w:style>
  <w:style w:type="paragraph" w:customStyle="1" w:styleId="Text2">
    <w:name w:val="Text 2"/>
    <w:basedOn w:val="Normal"/>
    <w:rsid w:val="00725EA9"/>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NumPar1">
    <w:name w:val="NumPar 1"/>
    <w:basedOn w:val="Titlu1"/>
    <w:next w:val="Text1"/>
    <w:rsid w:val="00725EA9"/>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link w:val="Text1Char"/>
    <w:rsid w:val="00725EA9"/>
    <w:pPr>
      <w:spacing w:after="240" w:line="240" w:lineRule="auto"/>
      <w:ind w:left="482"/>
      <w:jc w:val="both"/>
    </w:pPr>
    <w:rPr>
      <w:rFonts w:ascii="Times New Roman" w:eastAsia="Times New Roman" w:hAnsi="Times New Roman" w:cs="Times New Roman"/>
      <w:sz w:val="24"/>
      <w:szCs w:val="20"/>
      <w:lang w:eastAsia="fr-FR"/>
    </w:rPr>
  </w:style>
  <w:style w:type="paragraph" w:customStyle="1" w:styleId="Application3">
    <w:name w:val="Application3"/>
    <w:basedOn w:val="Normal"/>
    <w:rsid w:val="00725EA9"/>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fr-FR"/>
    </w:rPr>
  </w:style>
  <w:style w:type="paragraph" w:customStyle="1" w:styleId="xl35">
    <w:name w:val="xl35"/>
    <w:basedOn w:val="Normal"/>
    <w:rsid w:val="00725EA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725EA9"/>
    <w:pPr>
      <w:keepNext/>
      <w:spacing w:after="480" w:line="240" w:lineRule="auto"/>
      <w:jc w:val="center"/>
    </w:pPr>
    <w:rPr>
      <w:rFonts w:ascii="Times New Roman" w:eastAsia="Times New Roman" w:hAnsi="Times New Roman" w:cs="Times New Roman"/>
      <w:b/>
      <w:smallCaps/>
      <w:sz w:val="28"/>
      <w:szCs w:val="20"/>
      <w:lang w:eastAsia="fr-FR"/>
    </w:rPr>
  </w:style>
  <w:style w:type="paragraph" w:customStyle="1" w:styleId="Address">
    <w:name w:val="Address"/>
    <w:basedOn w:val="Normal"/>
    <w:rsid w:val="00725EA9"/>
    <w:pPr>
      <w:spacing w:after="0" w:line="240" w:lineRule="auto"/>
    </w:pPr>
    <w:rPr>
      <w:rFonts w:ascii="Times New Roman" w:eastAsia="Times New Roman" w:hAnsi="Times New Roman" w:cs="Times New Roman"/>
      <w:sz w:val="24"/>
      <w:szCs w:val="20"/>
      <w:lang w:eastAsia="fr-FR"/>
    </w:rPr>
  </w:style>
  <w:style w:type="paragraph" w:styleId="Textsimplu">
    <w:name w:val="Plain Text"/>
    <w:basedOn w:val="Normal"/>
    <w:link w:val="TextsimpluCaracter"/>
    <w:uiPriority w:val="99"/>
    <w:rsid w:val="00725EA9"/>
    <w:pPr>
      <w:spacing w:after="240" w:line="240" w:lineRule="auto"/>
      <w:jc w:val="both"/>
    </w:pPr>
    <w:rPr>
      <w:rFonts w:ascii="Courier New" w:eastAsia="Times New Roman" w:hAnsi="Courier New" w:cs="Times New Roman"/>
      <w:sz w:val="20"/>
      <w:szCs w:val="20"/>
      <w:lang w:eastAsia="fr-FR"/>
    </w:rPr>
  </w:style>
  <w:style w:type="character" w:customStyle="1" w:styleId="TextsimpluCaracter">
    <w:name w:val="Text simplu Caracter"/>
    <w:basedOn w:val="Fontdeparagrafimplicit"/>
    <w:link w:val="Textsimplu"/>
    <w:uiPriority w:val="99"/>
    <w:rsid w:val="00725EA9"/>
    <w:rPr>
      <w:rFonts w:ascii="Courier New" w:eastAsia="Times New Roman" w:hAnsi="Courier New" w:cs="Times New Roman"/>
      <w:sz w:val="20"/>
      <w:szCs w:val="20"/>
      <w:lang w:eastAsia="fr-FR"/>
    </w:rPr>
  </w:style>
  <w:style w:type="paragraph" w:customStyle="1" w:styleId="text">
    <w:name w:val="text"/>
    <w:basedOn w:val="Normal"/>
    <w:rsid w:val="00725EA9"/>
    <w:pPr>
      <w:spacing w:after="0" w:line="240" w:lineRule="auto"/>
    </w:pPr>
    <w:rPr>
      <w:rFonts w:ascii="Times New Roman" w:eastAsia="Times New Roman" w:hAnsi="Times New Roman" w:cs="Times New Roman"/>
      <w:noProof/>
      <w:sz w:val="24"/>
      <w:szCs w:val="24"/>
      <w:lang w:eastAsia="ro-RO"/>
    </w:rPr>
  </w:style>
  <w:style w:type="paragraph" w:customStyle="1" w:styleId="xl33">
    <w:name w:val="xl33"/>
    <w:basedOn w:val="Normal"/>
    <w:rsid w:val="00725EA9"/>
    <w:pPr>
      <w:spacing w:before="100" w:beforeAutospacing="1" w:after="100" w:afterAutospacing="1" w:line="240" w:lineRule="auto"/>
    </w:pPr>
    <w:rPr>
      <w:rFonts w:ascii="Arial" w:eastAsia="Arial Unicode MS" w:hAnsi="Arial" w:cs="Arial"/>
      <w:sz w:val="18"/>
      <w:szCs w:val="18"/>
    </w:rPr>
  </w:style>
  <w:style w:type="paragraph" w:customStyle="1" w:styleId="xl34">
    <w:name w:val="xl34"/>
    <w:basedOn w:val="Normal"/>
    <w:rsid w:val="00725EA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725EA9"/>
    <w:pPr>
      <w:keepNext/>
      <w:keepLines/>
      <w:tabs>
        <w:tab w:val="right" w:leader="dot" w:pos="8640"/>
      </w:tabs>
      <w:spacing w:before="240" w:after="240" w:line="240" w:lineRule="auto"/>
      <w:ind w:left="483" w:right="720" w:hanging="483"/>
      <w:jc w:val="both"/>
    </w:pPr>
    <w:rPr>
      <w:rFonts w:ascii="Times New Roman" w:eastAsia="Times New Roman" w:hAnsi="Times New Roman" w:cs="Times New Roman"/>
      <w:caps/>
      <w:sz w:val="24"/>
      <w:szCs w:val="20"/>
      <w:lang w:eastAsia="fr-FR"/>
    </w:rPr>
  </w:style>
  <w:style w:type="paragraph" w:styleId="Textcomentariu">
    <w:name w:val="annotation text"/>
    <w:basedOn w:val="Normal"/>
    <w:link w:val="TextcomentariuCaracter"/>
    <w:rsid w:val="00725EA9"/>
    <w:pPr>
      <w:spacing w:after="240" w:line="240" w:lineRule="auto"/>
      <w:jc w:val="both"/>
    </w:pPr>
    <w:rPr>
      <w:rFonts w:ascii="Times New Roman" w:eastAsia="Times New Roman" w:hAnsi="Times New Roman" w:cs="Times New Roman"/>
      <w:sz w:val="20"/>
      <w:szCs w:val="20"/>
      <w:lang w:eastAsia="fr-FR"/>
    </w:rPr>
  </w:style>
  <w:style w:type="character" w:customStyle="1" w:styleId="TextcomentariuCaracter">
    <w:name w:val="Text comentariu Caracter"/>
    <w:basedOn w:val="Fontdeparagrafimplicit"/>
    <w:link w:val="Textcomentariu"/>
    <w:rsid w:val="00725EA9"/>
    <w:rPr>
      <w:rFonts w:ascii="Times New Roman" w:eastAsia="Times New Roman" w:hAnsi="Times New Roman" w:cs="Times New Roman"/>
      <w:sz w:val="20"/>
      <w:szCs w:val="20"/>
      <w:lang w:eastAsia="fr-FR"/>
    </w:rPr>
  </w:style>
  <w:style w:type="paragraph" w:customStyle="1" w:styleId="xl27">
    <w:name w:val="xl27"/>
    <w:basedOn w:val="Normal"/>
    <w:rsid w:val="00725EA9"/>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Legend">
    <w:name w:val="caption"/>
    <w:basedOn w:val="Normal"/>
    <w:next w:val="Normal"/>
    <w:qFormat/>
    <w:rsid w:val="00725EA9"/>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font0">
    <w:name w:val="font0"/>
    <w:basedOn w:val="Normal"/>
    <w:rsid w:val="00725EA9"/>
    <w:pPr>
      <w:spacing w:before="100" w:beforeAutospacing="1" w:after="100" w:afterAutospacing="1" w:line="240" w:lineRule="auto"/>
    </w:pPr>
    <w:rPr>
      <w:rFonts w:ascii="Arial" w:eastAsia="Arial Unicode MS" w:hAnsi="Arial" w:cs="Arial"/>
      <w:sz w:val="20"/>
      <w:szCs w:val="20"/>
      <w:lang w:eastAsia="ro-RO"/>
    </w:rPr>
  </w:style>
  <w:style w:type="paragraph" w:customStyle="1" w:styleId="NormalWeb2">
    <w:name w:val="Normal (Web)2"/>
    <w:basedOn w:val="Normal"/>
    <w:link w:val="NormalWeb2Char"/>
    <w:rsid w:val="00725EA9"/>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rsid w:val="00725EA9"/>
    <w:rPr>
      <w:rFonts w:ascii="Times New Roman" w:eastAsia="Times New Roman" w:hAnsi="Times New Roman" w:cs="Times New Roman"/>
      <w:sz w:val="24"/>
      <w:szCs w:val="24"/>
    </w:rPr>
  </w:style>
  <w:style w:type="paragraph" w:styleId="Textnotdesubsol">
    <w:name w:val="footnote text"/>
    <w:basedOn w:val="Normal"/>
    <w:link w:val="TextnotdesubsolCaracter"/>
    <w:semiHidden/>
    <w:rsid w:val="00725EA9"/>
    <w:pPr>
      <w:spacing w:after="0" w:line="240" w:lineRule="auto"/>
    </w:pPr>
    <w:rPr>
      <w:rFonts w:ascii="Arial" w:eastAsia="Times New Roman" w:hAnsi="Arial" w:cs="Times New Roman"/>
      <w:sz w:val="20"/>
      <w:szCs w:val="20"/>
      <w:lang w:eastAsia="ro-RO"/>
    </w:rPr>
  </w:style>
  <w:style w:type="character" w:customStyle="1" w:styleId="TextnotdesubsolCaracter">
    <w:name w:val="Text notă de subsol Caracter"/>
    <w:basedOn w:val="Fontdeparagrafimplicit"/>
    <w:link w:val="Textnotdesubsol"/>
    <w:semiHidden/>
    <w:rsid w:val="00725EA9"/>
    <w:rPr>
      <w:rFonts w:ascii="Arial" w:eastAsia="Times New Roman" w:hAnsi="Arial" w:cs="Times New Roman"/>
      <w:sz w:val="20"/>
      <w:szCs w:val="20"/>
      <w:lang w:eastAsia="ro-RO"/>
    </w:rPr>
  </w:style>
  <w:style w:type="character" w:styleId="Referinnotdesubsol">
    <w:name w:val="footnote reference"/>
    <w:aliases w:val="Footnote,Footnote symbol,Fussnota,ftref"/>
    <w:rsid w:val="00725EA9"/>
    <w:rPr>
      <w:vertAlign w:val="superscript"/>
    </w:rPr>
  </w:style>
  <w:style w:type="paragraph" w:styleId="TextnBalon">
    <w:name w:val="Balloon Text"/>
    <w:basedOn w:val="Normal"/>
    <w:link w:val="TextnBalonCaracter"/>
    <w:uiPriority w:val="99"/>
    <w:semiHidden/>
    <w:rsid w:val="00725EA9"/>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725EA9"/>
    <w:rPr>
      <w:rFonts w:ascii="Tahoma" w:eastAsia="Times New Roman" w:hAnsi="Tahoma" w:cs="Tahoma"/>
      <w:sz w:val="16"/>
      <w:szCs w:val="16"/>
    </w:rPr>
  </w:style>
  <w:style w:type="paragraph" w:styleId="NormalWeb">
    <w:name w:val="Normal (Web)"/>
    <w:basedOn w:val="Normal"/>
    <w:rsid w:val="00725EA9"/>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table" w:styleId="Tabelgril">
    <w:name w:val="Table Grid"/>
    <w:basedOn w:val="TabelNormal"/>
    <w:rsid w:val="00725E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25EA9"/>
    <w:pPr>
      <w:spacing w:before="120" w:after="120" w:line="240" w:lineRule="auto"/>
      <w:jc w:val="both"/>
    </w:pPr>
    <w:rPr>
      <w:rFonts w:ascii="Optima" w:eastAsia="Times New Roman" w:hAnsi="Optima" w:cs="Times New Roman"/>
      <w:szCs w:val="20"/>
      <w:lang w:val="en-GB"/>
    </w:rPr>
  </w:style>
  <w:style w:type="paragraph" w:customStyle="1" w:styleId="CaracterCharCharCharCharCaracter">
    <w:name w:val="Caracter Char Char Char Char Caracter"/>
    <w:basedOn w:val="Normal"/>
    <w:rsid w:val="00725EA9"/>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725EA9"/>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rsid w:val="00725EA9"/>
    <w:pPr>
      <w:spacing w:after="0" w:line="240" w:lineRule="auto"/>
    </w:pPr>
    <w:rPr>
      <w:rFonts w:ascii="Times New Roman" w:eastAsia="Times New Roman" w:hAnsi="Times New Roman" w:cs="Times New Roman"/>
      <w:sz w:val="24"/>
      <w:szCs w:val="24"/>
      <w:lang w:val="pl-PL" w:eastAsia="pl-PL"/>
    </w:rPr>
  </w:style>
  <w:style w:type="character" w:customStyle="1" w:styleId="tpa1">
    <w:name w:val="tpa1"/>
    <w:basedOn w:val="Fontdeparagrafimplicit"/>
    <w:rsid w:val="00725EA9"/>
  </w:style>
  <w:style w:type="paragraph" w:styleId="Plandocument">
    <w:name w:val="Document Map"/>
    <w:basedOn w:val="Normal"/>
    <w:link w:val="PlandocumentCaracter"/>
    <w:rsid w:val="00725EA9"/>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rsid w:val="00725EA9"/>
    <w:rPr>
      <w:rFonts w:ascii="Tahoma" w:eastAsia="Times New Roman" w:hAnsi="Tahoma" w:cs="Tahoma"/>
      <w:sz w:val="20"/>
      <w:szCs w:val="20"/>
      <w:shd w:val="clear" w:color="auto" w:fill="000080"/>
    </w:rPr>
  </w:style>
  <w:style w:type="paragraph" w:customStyle="1" w:styleId="CaracterCharCaracterCharCaracter">
    <w:name w:val="Caracter Char Caracter Char Caracter"/>
    <w:basedOn w:val="Normal"/>
    <w:rsid w:val="00725EA9"/>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725EA9"/>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725EA9"/>
    <w:pPr>
      <w:spacing w:after="0"/>
      <w:jc w:val="left"/>
    </w:pPr>
    <w:rPr>
      <w:b/>
      <w:bCs/>
      <w:lang w:eastAsia="en-GB"/>
    </w:rPr>
  </w:style>
  <w:style w:type="paragraph" w:styleId="Listparagraf">
    <w:name w:val="List Paragraph"/>
    <w:aliases w:val="Normal bullet 2,lp1,Heading x1"/>
    <w:basedOn w:val="Normal"/>
    <w:link w:val="ListparagrafCaracter"/>
    <w:uiPriority w:val="34"/>
    <w:qFormat/>
    <w:rsid w:val="00725EA9"/>
    <w:pPr>
      <w:spacing w:after="0" w:line="240" w:lineRule="auto"/>
      <w:ind w:left="720"/>
      <w:contextualSpacing/>
    </w:pPr>
    <w:rPr>
      <w:rFonts w:ascii="Times New Roman" w:eastAsia="Times New Roman" w:hAnsi="Times New Roman" w:cs="Times New Roman"/>
      <w:sz w:val="24"/>
      <w:szCs w:val="24"/>
    </w:rPr>
  </w:style>
  <w:style w:type="paragraph" w:customStyle="1" w:styleId="CaracterCaracter">
    <w:name w:val="Caracter Caracter"/>
    <w:basedOn w:val="Normal"/>
    <w:rsid w:val="00725EA9"/>
    <w:pPr>
      <w:spacing w:after="0" w:line="240" w:lineRule="auto"/>
    </w:pPr>
    <w:rPr>
      <w:rFonts w:ascii="Times New Roman" w:eastAsia="Times New Roman" w:hAnsi="Times New Roman" w:cs="Times New Roman"/>
      <w:sz w:val="24"/>
      <w:szCs w:val="24"/>
      <w:lang w:val="pl-PL" w:eastAsia="pl-PL"/>
    </w:rPr>
  </w:style>
  <w:style w:type="character" w:customStyle="1" w:styleId="tli1">
    <w:name w:val="tli1"/>
    <w:basedOn w:val="Fontdeparagrafimplicit"/>
    <w:rsid w:val="00725EA9"/>
  </w:style>
  <w:style w:type="paragraph" w:customStyle="1" w:styleId="DefaultText">
    <w:name w:val="Default Text"/>
    <w:basedOn w:val="Normal"/>
    <w:rsid w:val="00725E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ca1">
    <w:name w:val="tca1"/>
    <w:rsid w:val="00725EA9"/>
    <w:rPr>
      <w:b/>
      <w:bCs/>
      <w:sz w:val="24"/>
      <w:szCs w:val="24"/>
    </w:rPr>
  </w:style>
  <w:style w:type="paragraph" w:customStyle="1" w:styleId="DefaultText1">
    <w:name w:val="Default Text:1"/>
    <w:basedOn w:val="Normal"/>
    <w:rsid w:val="00725E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ubiectComentariu">
    <w:name w:val="annotation subject"/>
    <w:basedOn w:val="Textcomentariu"/>
    <w:next w:val="Textcomentariu"/>
    <w:link w:val="SubiectComentariuCaracter"/>
    <w:rsid w:val="00725EA9"/>
    <w:pPr>
      <w:spacing w:after="0"/>
      <w:jc w:val="left"/>
    </w:pPr>
    <w:rPr>
      <w:b/>
      <w:bCs/>
      <w:lang w:val="en-US" w:eastAsia="en-US"/>
    </w:rPr>
  </w:style>
  <w:style w:type="character" w:customStyle="1" w:styleId="SubiectComentariuCaracter">
    <w:name w:val="Subiect Comentariu Caracter"/>
    <w:basedOn w:val="TextcomentariuCaracter"/>
    <w:link w:val="SubiectComentariu"/>
    <w:rsid w:val="00725EA9"/>
    <w:rPr>
      <w:rFonts w:ascii="Times New Roman" w:eastAsia="Times New Roman" w:hAnsi="Times New Roman" w:cs="Times New Roman"/>
      <w:b/>
      <w:bCs/>
      <w:sz w:val="20"/>
      <w:szCs w:val="20"/>
      <w:lang w:val="en-US" w:eastAsia="fr-FR"/>
    </w:rPr>
  </w:style>
  <w:style w:type="paragraph" w:customStyle="1" w:styleId="classification">
    <w:name w:val="classification"/>
    <w:basedOn w:val="Normal"/>
    <w:rsid w:val="00725EA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725EA9"/>
    <w:pPr>
      <w:widowControl w:val="0"/>
      <w:spacing w:after="0" w:line="240" w:lineRule="auto"/>
    </w:pPr>
    <w:rPr>
      <w:rFonts w:ascii="Arial" w:eastAsia="Times New Roman" w:hAnsi="Arial" w:cs="Times New Roman"/>
      <w:b/>
      <w:sz w:val="36"/>
      <w:szCs w:val="20"/>
      <w:lang w:val="en-US"/>
    </w:rPr>
  </w:style>
  <w:style w:type="paragraph" w:customStyle="1" w:styleId="TableText">
    <w:name w:val="Table Text"/>
    <w:basedOn w:val="Normal"/>
    <w:rsid w:val="00725EA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25EA9"/>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25EA9"/>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725EA9"/>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725EA9"/>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do1">
    <w:name w:val="do1"/>
    <w:rsid w:val="00725EA9"/>
    <w:rPr>
      <w:b/>
      <w:bCs/>
      <w:sz w:val="26"/>
      <w:szCs w:val="26"/>
    </w:rPr>
  </w:style>
  <w:style w:type="paragraph" w:customStyle="1" w:styleId="Corpodeltesto">
    <w:name w:val="Corpo del testo"/>
    <w:basedOn w:val="Normal"/>
    <w:rsid w:val="00725EA9"/>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25EA9"/>
    <w:pPr>
      <w:spacing w:after="0" w:line="240" w:lineRule="auto"/>
      <w:jc w:val="both"/>
    </w:pPr>
    <w:rPr>
      <w:rFonts w:ascii="Times New Roman" w:eastAsia="Times New Roman" w:hAnsi="Times New Roman" w:cs="Times New Roman"/>
      <w:sz w:val="24"/>
      <w:szCs w:val="24"/>
    </w:rPr>
  </w:style>
  <w:style w:type="paragraph" w:customStyle="1" w:styleId="Considrant">
    <w:name w:val="Considérant"/>
    <w:basedOn w:val="Normal"/>
    <w:rsid w:val="00725EA9"/>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xl55">
    <w:name w:val="xl55"/>
    <w:basedOn w:val="Normal"/>
    <w:rsid w:val="00725EA9"/>
    <w:pPr>
      <w:spacing w:before="100" w:beforeAutospacing="1" w:after="100" w:afterAutospacing="1" w:line="240" w:lineRule="auto"/>
    </w:pPr>
    <w:rPr>
      <w:rFonts w:ascii="Times New Roman" w:eastAsia="Arial Unicode MS" w:hAnsi="Times New Roman" w:cs="Times New Roman"/>
      <w:b/>
      <w:bCs/>
      <w:sz w:val="24"/>
      <w:szCs w:val="20"/>
      <w:lang w:eastAsia="ro-RO"/>
    </w:rPr>
  </w:style>
  <w:style w:type="character" w:customStyle="1" w:styleId="tax1">
    <w:name w:val="tax1"/>
    <w:rsid w:val="00725EA9"/>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styleId="Referincomentariu">
    <w:name w:val="annotation reference"/>
    <w:rsid w:val="00725EA9"/>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li1">
    <w:name w:val="li1"/>
    <w:rsid w:val="00725EA9"/>
    <w:rPr>
      <w:b/>
      <w:bCs/>
      <w:color w:val="8F0000"/>
    </w:rPr>
  </w:style>
  <w:style w:type="character" w:customStyle="1" w:styleId="tsp1">
    <w:name w:val="tsp1"/>
    <w:basedOn w:val="Fontdeparagrafimplicit"/>
    <w:rsid w:val="00725EA9"/>
  </w:style>
  <w:style w:type="character" w:styleId="Robust">
    <w:name w:val="Strong"/>
    <w:qFormat/>
    <w:rsid w:val="00725EA9"/>
    <w:rPr>
      <w:b/>
      <w:bCs/>
    </w:rPr>
  </w:style>
  <w:style w:type="paragraph" w:customStyle="1" w:styleId="Normaltableau0">
    <w:name w:val="Normal tableau"/>
    <w:basedOn w:val="Normal"/>
    <w:rsid w:val="00725EA9"/>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725EA9"/>
  </w:style>
  <w:style w:type="character" w:customStyle="1" w:styleId="HeaderCharCharChar1">
    <w:name w:val="Header Char Char Char1"/>
    <w:aliases w:val="Char1 Char1 Char Char Char1,Char1 Char Char Char1, Char1 Char Char Char1,Char1 Char1 Char Char2,Char1 Char Char2"/>
    <w:uiPriority w:val="99"/>
    <w:rsid w:val="00725EA9"/>
    <w:rPr>
      <w:rFonts w:ascii="Times New Roman" w:eastAsia="Times New Roman" w:hAnsi="Times New Roman" w:cs="Times New Roman"/>
      <w:sz w:val="20"/>
      <w:szCs w:val="20"/>
      <w:lang w:val="en-US"/>
    </w:rPr>
  </w:style>
  <w:style w:type="paragraph" w:styleId="Revizuire">
    <w:name w:val="Revision"/>
    <w:hidden/>
    <w:uiPriority w:val="99"/>
    <w:semiHidden/>
    <w:rsid w:val="00725EA9"/>
    <w:pPr>
      <w:spacing w:after="0" w:line="240" w:lineRule="auto"/>
    </w:pPr>
    <w:rPr>
      <w:rFonts w:ascii="Times New Roman" w:eastAsia="Times New Roman" w:hAnsi="Times New Roman" w:cs="Times New Roman"/>
      <w:sz w:val="24"/>
      <w:szCs w:val="24"/>
    </w:rPr>
  </w:style>
  <w:style w:type="numbering" w:customStyle="1" w:styleId="NoList1">
    <w:name w:val="No List1"/>
    <w:next w:val="FrListare"/>
    <w:uiPriority w:val="99"/>
    <w:semiHidden/>
    <w:unhideWhenUsed/>
    <w:rsid w:val="00725EA9"/>
  </w:style>
  <w:style w:type="paragraph" w:customStyle="1" w:styleId="ZCom">
    <w:name w:val="Z_Com"/>
    <w:basedOn w:val="Normal"/>
    <w:next w:val="ZDGName"/>
    <w:rsid w:val="00725EA9"/>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725EA9"/>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Frspaiere">
    <w:name w:val="No Spacing"/>
    <w:link w:val="FrspaiereCaracter"/>
    <w:uiPriority w:val="1"/>
    <w:qFormat/>
    <w:rsid w:val="00725EA9"/>
    <w:pPr>
      <w:spacing w:after="0" w:line="240" w:lineRule="auto"/>
    </w:pPr>
    <w:rPr>
      <w:rFonts w:ascii="Times New Roman" w:eastAsia="Times New Roman" w:hAnsi="Times New Roman" w:cs="Times New Roman"/>
      <w:sz w:val="24"/>
      <w:szCs w:val="24"/>
    </w:rPr>
  </w:style>
  <w:style w:type="paragraph" w:styleId="Dat">
    <w:name w:val="Date"/>
    <w:basedOn w:val="Normal"/>
    <w:next w:val="References"/>
    <w:link w:val="DatCaracter"/>
    <w:rsid w:val="00725EA9"/>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725EA9"/>
    <w:rPr>
      <w:rFonts w:ascii="Times New Roman" w:eastAsia="Times New Roman" w:hAnsi="Times New Roman" w:cs="Times New Roman"/>
      <w:sz w:val="24"/>
      <w:szCs w:val="20"/>
      <w:lang w:val="en-GB"/>
    </w:rPr>
  </w:style>
  <w:style w:type="paragraph" w:customStyle="1" w:styleId="References">
    <w:name w:val="References"/>
    <w:basedOn w:val="Normal"/>
    <w:next w:val="Normal"/>
    <w:rsid w:val="00725EA9"/>
    <w:pPr>
      <w:spacing w:after="240" w:line="240" w:lineRule="auto"/>
      <w:ind w:left="5103"/>
    </w:pPr>
    <w:rPr>
      <w:rFonts w:ascii="Times New Roman" w:eastAsia="Times New Roman" w:hAnsi="Times New Roman" w:cs="Times New Roman"/>
      <w:sz w:val="20"/>
      <w:szCs w:val="20"/>
      <w:lang w:val="en-GB"/>
    </w:rPr>
  </w:style>
  <w:style w:type="numbering" w:customStyle="1" w:styleId="NoList2">
    <w:name w:val="No List2"/>
    <w:next w:val="FrListare"/>
    <w:uiPriority w:val="99"/>
    <w:semiHidden/>
    <w:unhideWhenUsed/>
    <w:rsid w:val="00725EA9"/>
  </w:style>
  <w:style w:type="numbering" w:customStyle="1" w:styleId="NoList3">
    <w:name w:val="No List3"/>
    <w:next w:val="FrListare"/>
    <w:uiPriority w:val="99"/>
    <w:semiHidden/>
    <w:unhideWhenUsed/>
    <w:rsid w:val="00725EA9"/>
  </w:style>
  <w:style w:type="numbering" w:customStyle="1" w:styleId="NoList4">
    <w:name w:val="No List4"/>
    <w:next w:val="FrListare"/>
    <w:uiPriority w:val="99"/>
    <w:semiHidden/>
    <w:unhideWhenUsed/>
    <w:rsid w:val="00725EA9"/>
  </w:style>
  <w:style w:type="table" w:customStyle="1" w:styleId="TableGrid1">
    <w:name w:val="Table Grid1"/>
    <w:basedOn w:val="TabelNormal"/>
    <w:next w:val="Tabelgril"/>
    <w:rsid w:val="00725E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725EA9"/>
  </w:style>
  <w:style w:type="numbering" w:customStyle="1" w:styleId="NoList6">
    <w:name w:val="No List6"/>
    <w:next w:val="FrListare"/>
    <w:uiPriority w:val="99"/>
    <w:semiHidden/>
    <w:unhideWhenUsed/>
    <w:rsid w:val="00725EA9"/>
  </w:style>
  <w:style w:type="character" w:customStyle="1" w:styleId="Glava-napisChar">
    <w:name w:val="Glava - napis Char"/>
    <w:aliases w:val="Glava - napis Char1"/>
    <w:rsid w:val="00725EA9"/>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725EA9"/>
    <w:rPr>
      <w:rFonts w:ascii="Tahoma" w:eastAsia="Times New Roman" w:hAnsi="Tahoma" w:cs="Tahoma"/>
      <w:sz w:val="16"/>
      <w:szCs w:val="16"/>
    </w:rPr>
  </w:style>
  <w:style w:type="character" w:customStyle="1" w:styleId="BodyTextIndentChar1">
    <w:name w:val="Body Text Indent Char1"/>
    <w:uiPriority w:val="99"/>
    <w:semiHidden/>
    <w:rsid w:val="00725EA9"/>
    <w:rPr>
      <w:rFonts w:ascii="Times New Roman" w:eastAsia="Times New Roman" w:hAnsi="Times New Roman"/>
      <w:sz w:val="24"/>
      <w:szCs w:val="24"/>
    </w:rPr>
  </w:style>
  <w:style w:type="character" w:customStyle="1" w:styleId="BodyTextIndent3Char1">
    <w:name w:val="Body Text Indent 3 Char1"/>
    <w:uiPriority w:val="99"/>
    <w:semiHidden/>
    <w:rsid w:val="00725EA9"/>
    <w:rPr>
      <w:rFonts w:ascii="Times New Roman" w:eastAsia="Times New Roman" w:hAnsi="Times New Roman"/>
      <w:sz w:val="16"/>
      <w:szCs w:val="16"/>
    </w:rPr>
  </w:style>
  <w:style w:type="character" w:customStyle="1" w:styleId="CommentTextChar1">
    <w:name w:val="Comment Text Char1"/>
    <w:uiPriority w:val="99"/>
    <w:semiHidden/>
    <w:rsid w:val="00725EA9"/>
    <w:rPr>
      <w:rFonts w:ascii="Times New Roman" w:eastAsia="Times New Roman" w:hAnsi="Times New Roman"/>
    </w:rPr>
  </w:style>
  <w:style w:type="character" w:customStyle="1" w:styleId="BodyTextIndent2Char1">
    <w:name w:val="Body Text Indent 2 Char1"/>
    <w:uiPriority w:val="99"/>
    <w:semiHidden/>
    <w:rsid w:val="00725EA9"/>
    <w:rPr>
      <w:rFonts w:ascii="Times New Roman" w:eastAsia="Times New Roman" w:hAnsi="Times New Roman"/>
      <w:sz w:val="24"/>
      <w:szCs w:val="24"/>
    </w:rPr>
  </w:style>
  <w:style w:type="character" w:customStyle="1" w:styleId="CommentSubjectChar1">
    <w:name w:val="Comment Subject Char1"/>
    <w:uiPriority w:val="99"/>
    <w:semiHidden/>
    <w:rsid w:val="00725EA9"/>
    <w:rPr>
      <w:rFonts w:ascii="Times New Roman" w:eastAsia="Times New Roman" w:hAnsi="Times New Roman"/>
      <w:b/>
      <w:bCs/>
    </w:rPr>
  </w:style>
  <w:style w:type="paragraph" w:customStyle="1" w:styleId="CaracterCaracter5CharCharCaracterCaracter">
    <w:name w:val="Caracter Caracter5 Char Char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ZchnZchnCharCharChar">
    <w:name w:val="Zchn Zchn Char Char Cha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pt1">
    <w:name w:val="tpt1"/>
    <w:rsid w:val="00725EA9"/>
  </w:style>
  <w:style w:type="table" w:customStyle="1" w:styleId="TableGrid2">
    <w:name w:val="Table Grid2"/>
    <w:basedOn w:val="TabelNormal"/>
    <w:next w:val="Tabelgril"/>
    <w:uiPriority w:val="59"/>
    <w:rsid w:val="00725E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725EA9"/>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725EA9"/>
    <w:pPr>
      <w:spacing w:after="0" w:line="240" w:lineRule="auto"/>
      <w:ind w:left="720"/>
    </w:pPr>
    <w:rPr>
      <w:rFonts w:ascii="Calibri" w:eastAsia="Times New Roman" w:hAnsi="Calibri" w:cs="Times New Roman"/>
      <w:lang w:eastAsia="ro-RO"/>
    </w:rPr>
  </w:style>
  <w:style w:type="character" w:styleId="HyperlinkParcurs">
    <w:name w:val="FollowedHyperlink"/>
    <w:uiPriority w:val="99"/>
    <w:unhideWhenUsed/>
    <w:rsid w:val="00725EA9"/>
    <w:rPr>
      <w:color w:val="800080"/>
      <w:u w:val="single"/>
    </w:rPr>
  </w:style>
  <w:style w:type="numbering" w:customStyle="1" w:styleId="NoList7">
    <w:name w:val="No List7"/>
    <w:next w:val="FrListare"/>
    <w:uiPriority w:val="99"/>
    <w:semiHidden/>
    <w:unhideWhenUsed/>
    <w:rsid w:val="00725EA9"/>
  </w:style>
  <w:style w:type="table" w:customStyle="1" w:styleId="TableGrid3">
    <w:name w:val="Table Grid3"/>
    <w:basedOn w:val="TabelNormal"/>
    <w:next w:val="Tabelgril"/>
    <w:rsid w:val="00725E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725EA9"/>
  </w:style>
  <w:style w:type="table" w:customStyle="1" w:styleId="TableGrid4">
    <w:name w:val="Table Grid4"/>
    <w:basedOn w:val="TabelNormal"/>
    <w:next w:val="Tabelgril"/>
    <w:rsid w:val="00725E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725EA9"/>
    <w:rPr>
      <w:b/>
      <w:bCs/>
      <w:color w:val="0000AF"/>
      <w:sz w:val="22"/>
      <w:szCs w:val="22"/>
    </w:rPr>
  </w:style>
  <w:style w:type="character" w:customStyle="1" w:styleId="tar1">
    <w:name w:val="tar1"/>
    <w:rsid w:val="00725EA9"/>
    <w:rPr>
      <w:b/>
      <w:bCs/>
      <w:sz w:val="22"/>
      <w:szCs w:val="22"/>
    </w:rPr>
  </w:style>
  <w:style w:type="character" w:customStyle="1" w:styleId="al1">
    <w:name w:val="al1"/>
    <w:rsid w:val="00725EA9"/>
    <w:rPr>
      <w:b/>
      <w:bCs/>
      <w:color w:val="008F00"/>
    </w:rPr>
  </w:style>
  <w:style w:type="character" w:customStyle="1" w:styleId="ListparagrafCaracter">
    <w:name w:val="Listă paragraf Caracter"/>
    <w:aliases w:val="Normal bullet 2 Caracter,lp1 Caracter,Heading x1 Caracter"/>
    <w:link w:val="Listparagraf"/>
    <w:uiPriority w:val="34"/>
    <w:locked/>
    <w:rsid w:val="00725EA9"/>
    <w:rPr>
      <w:rFonts w:ascii="Times New Roman" w:eastAsia="Times New Roman" w:hAnsi="Times New Roman" w:cs="Times New Roman"/>
      <w:sz w:val="24"/>
      <w:szCs w:val="24"/>
    </w:rPr>
  </w:style>
  <w:style w:type="character" w:customStyle="1" w:styleId="Text1Char">
    <w:name w:val="Text 1 Char"/>
    <w:link w:val="Text1"/>
    <w:rsid w:val="00725EA9"/>
    <w:rPr>
      <w:rFonts w:ascii="Times New Roman" w:eastAsia="Times New Roman" w:hAnsi="Times New Roman" w:cs="Times New Roman"/>
      <w:sz w:val="24"/>
      <w:szCs w:val="20"/>
      <w:lang w:eastAsia="fr-FR"/>
    </w:rPr>
  </w:style>
  <w:style w:type="character" w:customStyle="1" w:styleId="FrspaiereCaracter">
    <w:name w:val="Fără spațiere Caracter"/>
    <w:link w:val="Frspaiere"/>
    <w:uiPriority w:val="1"/>
    <w:rsid w:val="00725EA9"/>
    <w:rPr>
      <w:rFonts w:ascii="Times New Roman" w:eastAsia="Times New Roman" w:hAnsi="Times New Roman" w:cs="Times New Roman"/>
      <w:sz w:val="24"/>
      <w:szCs w:val="24"/>
    </w:rPr>
  </w:style>
  <w:style w:type="paragraph" w:customStyle="1" w:styleId="Default">
    <w:name w:val="Default"/>
    <w:rsid w:val="00725EA9"/>
    <w:pPr>
      <w:autoSpaceDE w:val="0"/>
      <w:autoSpaceDN w:val="0"/>
      <w:adjustRightInd w:val="0"/>
      <w:spacing w:after="0" w:line="240" w:lineRule="auto"/>
    </w:pPr>
    <w:rPr>
      <w:rFonts w:ascii="Calibri" w:eastAsia="MS Mincho"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Temporary%20Internet%20Files/AppData/Local/AppData/Local/Temp/AppData/Local/Users/lmoldoveanu/sintact%203.0/cache/Legislatia%20Uniunii%20Europene/temp461468/1201221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Data/Local/Microsoft/Windows/Temporary%20Internet%20Files/AppData/Local/AppData/Local/Temp/AppData/Local/Users/lmoldoveanu/sintact%203.0/cache/Legislatia%20Uniunii%20Europene/temp461468/1201676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Microsoft/Windows/Temporary%20Internet%20Files/AppData/Local/AppData/Local/Temp/AppData/Local/Users/lmoldoveanu/sintact%203.0/cache/Legislatia%20Uniunii%20Europene/temp461468/12016016.htm" TargetMode="External"/><Relationship Id="rId11" Type="http://schemas.openxmlformats.org/officeDocument/2006/relationships/hyperlink" Target="../../../amarcu/sintact%203.0/cache/Legislatie/temp331198/00066043.htm" TargetMode="External"/><Relationship Id="rId5" Type="http://schemas.openxmlformats.org/officeDocument/2006/relationships/hyperlink" Target="../AppData/Local/Microsoft/Windows/Temporary%20Internet%20Files/AppData/Local/AppData/Local/Temp/AppData/Local/Users/lmoldoveanu/sintact%203.0/cache/Legislatia%20Uniunii%20Europene/temp461468/12007249.htm" TargetMode="External"/><Relationship Id="rId10" Type="http://schemas.openxmlformats.org/officeDocument/2006/relationships/hyperlink" Target="http://www.afir.ro" TargetMode="External"/><Relationship Id="rId4" Type="http://schemas.openxmlformats.org/officeDocument/2006/relationships/webSettings" Target="webSettings.xml"/><Relationship Id="rId9" Type="http://schemas.openxmlformats.org/officeDocument/2006/relationships/hyperlink" Target="../AppData/Local/Microsoft/Windows/Temporary%20Internet%20Files/AppData/Local/AppData/Local/Temp/AppData/Local/Users/lmoldoveanu/sintact%203.0/cache/Legislatia%20Uniunii%20Europene/temp461468/12004350.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11618</Words>
  <Characters>67387</Characters>
  <Application>Microsoft Office Word</Application>
  <DocSecurity>0</DocSecurity>
  <Lines>561</Lines>
  <Paragraphs>157</Paragraphs>
  <ScaleCrop>false</ScaleCrop>
  <Company/>
  <LinksUpToDate>false</LinksUpToDate>
  <CharactersWithSpaces>78848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cp:revision>
  <dcterms:created xsi:type="dcterms:W3CDTF">2017-06-10T12:26:00Z</dcterms:created>
  <dcterms:modified xsi:type="dcterms:W3CDTF">2017-06-10T12:26:00Z</dcterms:modified>
</cp:coreProperties>
</file>